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E85E" w14:textId="7A6C51BC" w:rsidR="00732AFB" w:rsidRDefault="002C027F" w:rsidP="00B64790">
      <w:pPr>
        <w:pStyle w:val="Heading1"/>
      </w:pPr>
      <w:r>
        <w:t>TRAINING AND EDUCATION LEAD</w:t>
      </w:r>
    </w:p>
    <w:p w14:paraId="2C3B5C0D" w14:textId="59A03FCF" w:rsidR="00052DD4" w:rsidRDefault="00052DD4" w:rsidP="00052DD4">
      <w:pPr>
        <w:pStyle w:val="Heading3"/>
        <w:rPr>
          <w:sz w:val="28"/>
          <w:szCs w:val="28"/>
          <w:u w:val="single"/>
        </w:rPr>
      </w:pPr>
      <w:r w:rsidRPr="4BF9CF9D">
        <w:rPr>
          <w:sz w:val="28"/>
          <w:szCs w:val="28"/>
          <w:u w:val="single"/>
        </w:rPr>
        <w:t>Job Description</w:t>
      </w:r>
    </w:p>
    <w:p w14:paraId="34B99CA5" w14:textId="59E54419" w:rsidR="4A884AAA" w:rsidRDefault="4A884AAA" w:rsidP="4BF9CF9D">
      <w:pPr>
        <w:pStyle w:val="NoSpacing"/>
      </w:pPr>
      <w:r w:rsidRPr="4BF9CF9D">
        <w:t>This role will support the development and delivery of Gloucestershire Counselling Service’s training and education portfolio, including the 3‑year BPC‑accredited Diploma in Psychodynamic Counselling and Practice, the Post‑Qualification Year programme,</w:t>
      </w:r>
      <w:r w:rsidR="00BE7500">
        <w:t xml:space="preserve"> and</w:t>
      </w:r>
      <w:r w:rsidRPr="4BF9CF9D">
        <w:t xml:space="preserve"> the Certificate in Counselling Skills</w:t>
      </w:r>
      <w:r w:rsidR="00BE7500">
        <w:t>.</w:t>
      </w:r>
    </w:p>
    <w:p w14:paraId="0CB53880" w14:textId="30A294DF" w:rsidR="4BF9CF9D" w:rsidRDefault="4BF9CF9D" w:rsidP="4BF9CF9D">
      <w:pPr>
        <w:pStyle w:val="NoSpacing"/>
      </w:pPr>
    </w:p>
    <w:p w14:paraId="307EAF4F" w14:textId="0E82FE4E" w:rsidR="4A884AAA" w:rsidRDefault="4A884AAA" w:rsidP="4BF9CF9D">
      <w:pPr>
        <w:pStyle w:val="NoSpacing"/>
      </w:pPr>
      <w:r w:rsidRPr="4BF9CF9D">
        <w:t>We are seeking an individual who brings a strong grounding in psychodynamic theory and training, with an appreciation of the core values and clinical depth that underpin this approach. At the same time, the role requires someone who can thoughtfully evolve and modernise our training offer—integrating contemporary theoretical developments, emerging research, and current clinical thinking to ensure that the Diploma and wider training programmes remain relevant, engaging, and reflective of best practice.</w:t>
      </w:r>
    </w:p>
    <w:p w14:paraId="66813DD2" w14:textId="5E4BBFE2" w:rsidR="4BF9CF9D" w:rsidRDefault="4BF9CF9D" w:rsidP="4BF9CF9D">
      <w:pPr>
        <w:pStyle w:val="NoSpacing"/>
      </w:pPr>
    </w:p>
    <w:p w14:paraId="0107C48E" w14:textId="58D2E55A" w:rsidR="4A884AAA" w:rsidRDefault="4A884AAA" w:rsidP="4BF9CF9D">
      <w:pPr>
        <w:pStyle w:val="NoSpacing"/>
      </w:pPr>
      <w:r w:rsidRPr="4BF9CF9D">
        <w:t>The ideal candidate will be able to honour the foundational psychodynamic tradition while also having the vision and creativity to shape a training programme that meets the needs of today’s practitioners and tomorrow’s profession.</w:t>
      </w:r>
    </w:p>
    <w:p w14:paraId="4924FE7B" w14:textId="4FBF6D94" w:rsidR="4BF9CF9D" w:rsidRDefault="4BF9CF9D" w:rsidP="4BF9CF9D">
      <w:pPr>
        <w:pStyle w:val="NoSpacing"/>
        <w:rPr>
          <w:b/>
          <w:bCs/>
        </w:rPr>
      </w:pPr>
    </w:p>
    <w:p w14:paraId="14F00C24" w14:textId="77777777" w:rsidR="00AD14FA" w:rsidRDefault="00AD14FA" w:rsidP="00BD5BE1">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C25D22" w:rsidRPr="00252D33" w14:paraId="32D7AC86" w14:textId="77777777" w:rsidTr="006A5B97">
        <w:tc>
          <w:tcPr>
            <w:tcW w:w="2122" w:type="dxa"/>
          </w:tcPr>
          <w:p w14:paraId="2C028920" w14:textId="77777777" w:rsidR="00C25D22" w:rsidRPr="00252D33" w:rsidRDefault="00C25D22" w:rsidP="006A5B97">
            <w:pPr>
              <w:spacing w:line="240" w:lineRule="auto"/>
              <w:rPr>
                <w:rFonts w:cs="Arial"/>
                <w:b/>
                <w:bCs/>
                <w:color w:val="F9A350"/>
                <w:szCs w:val="24"/>
              </w:rPr>
            </w:pPr>
            <w:r w:rsidRPr="00252D33">
              <w:rPr>
                <w:rFonts w:cs="Arial"/>
                <w:b/>
                <w:bCs/>
                <w:color w:val="F9A350"/>
                <w:szCs w:val="24"/>
              </w:rPr>
              <w:t xml:space="preserve">Reporting to </w:t>
            </w:r>
          </w:p>
        </w:tc>
        <w:tc>
          <w:tcPr>
            <w:tcW w:w="6894" w:type="dxa"/>
          </w:tcPr>
          <w:p w14:paraId="7853685D" w14:textId="75EC291B" w:rsidR="00C25D22" w:rsidRPr="00252D33" w:rsidRDefault="00C25D22" w:rsidP="006A5B97">
            <w:pPr>
              <w:spacing w:line="240" w:lineRule="auto"/>
              <w:rPr>
                <w:rFonts w:cs="Arial"/>
                <w:szCs w:val="24"/>
              </w:rPr>
            </w:pPr>
            <w:r>
              <w:rPr>
                <w:rFonts w:cs="Arial"/>
                <w:szCs w:val="24"/>
              </w:rPr>
              <w:t>Head Clinical and Training Services</w:t>
            </w:r>
          </w:p>
        </w:tc>
      </w:tr>
      <w:tr w:rsidR="00C25D22" w:rsidRPr="00252D33" w14:paraId="4199604D" w14:textId="77777777" w:rsidTr="006A5B97">
        <w:tc>
          <w:tcPr>
            <w:tcW w:w="2122" w:type="dxa"/>
          </w:tcPr>
          <w:p w14:paraId="17026A86" w14:textId="77777777" w:rsidR="00C25D22" w:rsidRPr="00252D33" w:rsidRDefault="00C25D22" w:rsidP="006A5B97">
            <w:pPr>
              <w:spacing w:line="240" w:lineRule="auto"/>
              <w:rPr>
                <w:rFonts w:cs="Arial"/>
                <w:b/>
                <w:bCs/>
                <w:color w:val="F9A350"/>
                <w:szCs w:val="24"/>
              </w:rPr>
            </w:pPr>
            <w:r w:rsidRPr="00252D33">
              <w:rPr>
                <w:rFonts w:cs="Arial"/>
                <w:b/>
                <w:bCs/>
                <w:color w:val="F9A350"/>
                <w:szCs w:val="24"/>
              </w:rPr>
              <w:t xml:space="preserve">Located at </w:t>
            </w:r>
          </w:p>
        </w:tc>
        <w:tc>
          <w:tcPr>
            <w:tcW w:w="6894" w:type="dxa"/>
          </w:tcPr>
          <w:p w14:paraId="52BD41FD" w14:textId="77777777" w:rsidR="00C25D22" w:rsidRPr="00252D33" w:rsidRDefault="00C25D22" w:rsidP="006A5B97">
            <w:pPr>
              <w:spacing w:line="240" w:lineRule="auto"/>
              <w:rPr>
                <w:rFonts w:cs="Arial"/>
                <w:szCs w:val="24"/>
              </w:rPr>
            </w:pPr>
            <w:r w:rsidRPr="00252D33">
              <w:rPr>
                <w:rFonts w:cs="Arial"/>
                <w:szCs w:val="24"/>
              </w:rPr>
              <w:t xml:space="preserve">Head office – Stroud – hybrid working. </w:t>
            </w:r>
          </w:p>
        </w:tc>
      </w:tr>
      <w:tr w:rsidR="00C25D22" w:rsidRPr="00252D33" w14:paraId="1C383E23" w14:textId="77777777" w:rsidTr="006A5B97">
        <w:tc>
          <w:tcPr>
            <w:tcW w:w="2122" w:type="dxa"/>
          </w:tcPr>
          <w:p w14:paraId="34103833" w14:textId="77777777" w:rsidR="00C25D22" w:rsidRPr="00252D33" w:rsidRDefault="00C25D22" w:rsidP="006A5B97">
            <w:pPr>
              <w:spacing w:line="240" w:lineRule="auto"/>
              <w:rPr>
                <w:rFonts w:cs="Arial"/>
                <w:b/>
                <w:bCs/>
                <w:color w:val="F9A350"/>
                <w:szCs w:val="24"/>
              </w:rPr>
            </w:pPr>
            <w:r w:rsidRPr="00252D33">
              <w:rPr>
                <w:rFonts w:cs="Arial"/>
                <w:b/>
                <w:bCs/>
                <w:color w:val="F9A350"/>
                <w:szCs w:val="24"/>
              </w:rPr>
              <w:t>Renumeration</w:t>
            </w:r>
          </w:p>
        </w:tc>
        <w:tc>
          <w:tcPr>
            <w:tcW w:w="6894" w:type="dxa"/>
          </w:tcPr>
          <w:p w14:paraId="6D48C847" w14:textId="4725072C" w:rsidR="00C25D22" w:rsidRPr="00252D33" w:rsidRDefault="00C25D22" w:rsidP="006A5B97">
            <w:pPr>
              <w:spacing w:line="240" w:lineRule="auto"/>
              <w:rPr>
                <w:rFonts w:cs="Arial"/>
                <w:szCs w:val="24"/>
              </w:rPr>
            </w:pPr>
            <w:r w:rsidRPr="00252D33">
              <w:rPr>
                <w:rFonts w:eastAsia="Lato" w:cs="Lato"/>
                <w:color w:val="000000" w:themeColor="text1"/>
                <w:szCs w:val="24"/>
              </w:rPr>
              <w:t>£</w:t>
            </w:r>
            <w:r w:rsidR="00D33253">
              <w:rPr>
                <w:rFonts w:eastAsia="Lato" w:cs="Lato"/>
                <w:color w:val="000000" w:themeColor="text1"/>
                <w:szCs w:val="24"/>
              </w:rPr>
              <w:t>35,000 - £</w:t>
            </w:r>
            <w:r w:rsidR="009236CC">
              <w:rPr>
                <w:rFonts w:eastAsia="Lato" w:cs="Lato"/>
                <w:color w:val="000000" w:themeColor="text1"/>
                <w:szCs w:val="24"/>
              </w:rPr>
              <w:t>37,851</w:t>
            </w:r>
            <w:r w:rsidRPr="00252D33">
              <w:rPr>
                <w:rFonts w:eastAsia="Lato" w:cs="Lato"/>
                <w:color w:val="000000" w:themeColor="text1"/>
                <w:szCs w:val="24"/>
              </w:rPr>
              <w:t xml:space="preserve"> Full Time Equivalent </w:t>
            </w:r>
            <w:r w:rsidR="00D33253">
              <w:rPr>
                <w:rFonts w:eastAsia="Lato" w:cs="Lato"/>
                <w:color w:val="000000" w:themeColor="text1"/>
                <w:szCs w:val="24"/>
              </w:rPr>
              <w:t>(Dependent on experience</w:t>
            </w:r>
            <w:r w:rsidRPr="00252D33">
              <w:rPr>
                <w:rFonts w:eastAsia="Lato" w:cs="Lato"/>
                <w:color w:val="000000" w:themeColor="text1"/>
                <w:szCs w:val="24"/>
              </w:rPr>
              <w:t>)</w:t>
            </w:r>
          </w:p>
        </w:tc>
      </w:tr>
      <w:tr w:rsidR="00C25D22" w:rsidRPr="00252D33" w14:paraId="7039CDD9" w14:textId="77777777" w:rsidTr="006A5B97">
        <w:tc>
          <w:tcPr>
            <w:tcW w:w="2122" w:type="dxa"/>
          </w:tcPr>
          <w:p w14:paraId="34B47F62" w14:textId="77777777" w:rsidR="00C25D22" w:rsidRPr="00252D33" w:rsidRDefault="00C25D22" w:rsidP="006A5B97">
            <w:pPr>
              <w:spacing w:line="240" w:lineRule="auto"/>
              <w:rPr>
                <w:rFonts w:cs="Arial"/>
                <w:b/>
                <w:bCs/>
                <w:color w:val="F9A350"/>
                <w:szCs w:val="24"/>
              </w:rPr>
            </w:pPr>
            <w:r w:rsidRPr="00252D33">
              <w:rPr>
                <w:rFonts w:cs="Arial"/>
                <w:b/>
                <w:bCs/>
                <w:color w:val="F9A350"/>
                <w:szCs w:val="24"/>
              </w:rPr>
              <w:t xml:space="preserve">Hours </w:t>
            </w:r>
          </w:p>
        </w:tc>
        <w:tc>
          <w:tcPr>
            <w:tcW w:w="6894" w:type="dxa"/>
          </w:tcPr>
          <w:p w14:paraId="0B87B510" w14:textId="37B9F877" w:rsidR="00C25D22" w:rsidRPr="00252D33" w:rsidRDefault="00621C04" w:rsidP="006A5B97">
            <w:pPr>
              <w:spacing w:line="240" w:lineRule="auto"/>
              <w:rPr>
                <w:rFonts w:cs="Arial"/>
                <w:szCs w:val="24"/>
              </w:rPr>
            </w:pPr>
            <w:r>
              <w:rPr>
                <w:rFonts w:cs="Arial"/>
                <w:szCs w:val="24"/>
              </w:rPr>
              <w:t>17.5</w:t>
            </w:r>
            <w:r w:rsidR="00C25D22" w:rsidRPr="00252D33">
              <w:rPr>
                <w:rFonts w:cs="Arial"/>
                <w:szCs w:val="24"/>
              </w:rPr>
              <w:t xml:space="preserve"> hours per week (negotiable)  </w:t>
            </w:r>
          </w:p>
        </w:tc>
      </w:tr>
      <w:tr w:rsidR="00C25D22" w:rsidRPr="00252D33" w14:paraId="185A83CF" w14:textId="77777777" w:rsidTr="006A5B97">
        <w:tc>
          <w:tcPr>
            <w:tcW w:w="2122" w:type="dxa"/>
          </w:tcPr>
          <w:p w14:paraId="749AF005" w14:textId="77777777" w:rsidR="00C25D22" w:rsidRPr="00252D33" w:rsidRDefault="00C25D22" w:rsidP="006A5B97">
            <w:pPr>
              <w:spacing w:line="240" w:lineRule="auto"/>
              <w:rPr>
                <w:rFonts w:cs="Arial"/>
                <w:b/>
                <w:bCs/>
                <w:color w:val="F9A350"/>
                <w:szCs w:val="24"/>
              </w:rPr>
            </w:pPr>
            <w:r w:rsidRPr="00252D33">
              <w:rPr>
                <w:rFonts w:cs="Arial"/>
                <w:b/>
                <w:bCs/>
                <w:color w:val="F9A350"/>
                <w:szCs w:val="24"/>
              </w:rPr>
              <w:t>Term</w:t>
            </w:r>
          </w:p>
        </w:tc>
        <w:tc>
          <w:tcPr>
            <w:tcW w:w="6894" w:type="dxa"/>
          </w:tcPr>
          <w:p w14:paraId="76F6E91F" w14:textId="43D7D767" w:rsidR="00C25D22" w:rsidRPr="00252D33" w:rsidRDefault="00BE7500" w:rsidP="006A5B97">
            <w:pPr>
              <w:spacing w:line="240" w:lineRule="auto"/>
              <w:rPr>
                <w:rFonts w:cs="Arial"/>
                <w:szCs w:val="24"/>
              </w:rPr>
            </w:pPr>
            <w:r>
              <w:rPr>
                <w:rFonts w:cs="Arial"/>
                <w:szCs w:val="24"/>
              </w:rPr>
              <w:t>Permanent</w:t>
            </w:r>
          </w:p>
          <w:p w14:paraId="795A4D75" w14:textId="77777777" w:rsidR="00C25D22" w:rsidRPr="00252D33" w:rsidRDefault="00C25D22" w:rsidP="006A5B97">
            <w:pPr>
              <w:spacing w:line="240" w:lineRule="auto"/>
              <w:rPr>
                <w:rFonts w:cs="Arial"/>
                <w:szCs w:val="24"/>
              </w:rPr>
            </w:pPr>
          </w:p>
        </w:tc>
      </w:tr>
    </w:tbl>
    <w:p w14:paraId="230B68F2" w14:textId="7A4A7FAF" w:rsidR="00584D20" w:rsidRDefault="00981D35" w:rsidP="00732AFB">
      <w:pPr>
        <w:pStyle w:val="Heading2"/>
      </w:pPr>
      <w:r>
        <w:t xml:space="preserve">Main Responsibilities </w:t>
      </w:r>
    </w:p>
    <w:p w14:paraId="1DCC3B89" w14:textId="1342F459" w:rsidR="009E5578" w:rsidRDefault="009E5578" w:rsidP="004D19AE">
      <w:pPr>
        <w:pStyle w:val="NoSpacing"/>
        <w:numPr>
          <w:ilvl w:val="0"/>
          <w:numId w:val="15"/>
        </w:numPr>
      </w:pPr>
      <w:r w:rsidRPr="009E5578">
        <w:t xml:space="preserve">To work with the Head of Clinical and Training Services in developing and supporting the curriculum and syllabus of the GCS training programmes according to accreditation requirements, </w:t>
      </w:r>
      <w:proofErr w:type="gramStart"/>
      <w:r w:rsidRPr="009E5578">
        <w:t>taking into account</w:t>
      </w:r>
      <w:proofErr w:type="gramEnd"/>
      <w:r w:rsidRPr="009E5578">
        <w:t xml:space="preserve"> best practice and the psychodynamic principles of the organisation</w:t>
      </w:r>
      <w:r w:rsidR="003F2EDA">
        <w:t>.</w:t>
      </w:r>
    </w:p>
    <w:p w14:paraId="176640EE" w14:textId="29F45777" w:rsidR="00342171" w:rsidRDefault="00342171" w:rsidP="004D19AE">
      <w:pPr>
        <w:pStyle w:val="NoSpacing"/>
        <w:numPr>
          <w:ilvl w:val="0"/>
          <w:numId w:val="15"/>
        </w:numPr>
      </w:pPr>
      <w:r>
        <w:t xml:space="preserve">To arrange and lead </w:t>
      </w:r>
      <w:r w:rsidR="00563668">
        <w:t>t</w:t>
      </w:r>
      <w:r>
        <w:t xml:space="preserve">eam meetings for </w:t>
      </w:r>
      <w:r w:rsidR="00563668">
        <w:t>the Diploma in Psychodynamic Counselling and Practice</w:t>
      </w:r>
      <w:r w:rsidR="00DB5DB5">
        <w:t xml:space="preserve">, the </w:t>
      </w:r>
      <w:r w:rsidR="0027190F">
        <w:t>Certificate in Counselling Skills</w:t>
      </w:r>
      <w:r w:rsidR="00DB5DB5">
        <w:t xml:space="preserve"> and the Post Qualification Year programme</w:t>
      </w:r>
      <w:r w:rsidR="00563668">
        <w:t>.</w:t>
      </w:r>
    </w:p>
    <w:p w14:paraId="48A6FBC3" w14:textId="3C03584F" w:rsidR="007D74D0" w:rsidRDefault="0079774C" w:rsidP="004D19AE">
      <w:pPr>
        <w:pStyle w:val="NoSpacing"/>
        <w:numPr>
          <w:ilvl w:val="0"/>
          <w:numId w:val="15"/>
        </w:numPr>
      </w:pPr>
      <w:r>
        <w:t>Responsible</w:t>
      </w:r>
      <w:r w:rsidR="00863ED5">
        <w:t xml:space="preserve"> for the</w:t>
      </w:r>
      <w:r w:rsidR="007D74D0" w:rsidRPr="00863ED5">
        <w:t xml:space="preserve"> recruitment</w:t>
      </w:r>
      <w:r w:rsidR="00A6000A">
        <w:t>,</w:t>
      </w:r>
      <w:r w:rsidR="007D74D0" w:rsidRPr="00863ED5">
        <w:t xml:space="preserve"> induction </w:t>
      </w:r>
      <w:r w:rsidR="00A23FDC">
        <w:t xml:space="preserve">and line management </w:t>
      </w:r>
      <w:r w:rsidR="007D74D0" w:rsidRPr="00863ED5">
        <w:t xml:space="preserve">of </w:t>
      </w:r>
      <w:r w:rsidR="003632AA">
        <w:t>t</w:t>
      </w:r>
      <w:r w:rsidR="007D74D0" w:rsidRPr="00863ED5">
        <w:t xml:space="preserve">raining </w:t>
      </w:r>
      <w:r w:rsidR="003632AA">
        <w:t>s</w:t>
      </w:r>
      <w:r w:rsidR="007D74D0" w:rsidRPr="00863ED5">
        <w:t>taff delivering the</w:t>
      </w:r>
      <w:r w:rsidR="00563668">
        <w:t xml:space="preserve"> Diploma</w:t>
      </w:r>
      <w:r w:rsidR="00E32D32">
        <w:t>,</w:t>
      </w:r>
      <w:r w:rsidR="00212616">
        <w:t xml:space="preserve"> Cert</w:t>
      </w:r>
      <w:r w:rsidR="00E32D32">
        <w:t>i</w:t>
      </w:r>
      <w:r w:rsidR="00212616">
        <w:t>ficate</w:t>
      </w:r>
      <w:r w:rsidR="00DB5DB5">
        <w:t xml:space="preserve">, Post Qualification Year </w:t>
      </w:r>
      <w:r w:rsidR="00E32D32">
        <w:t>and other c</w:t>
      </w:r>
      <w:r w:rsidR="007D74D0" w:rsidRPr="00863ED5">
        <w:t>ourse</w:t>
      </w:r>
      <w:r w:rsidR="00E32D32">
        <w:t>s</w:t>
      </w:r>
      <w:r w:rsidR="00563668">
        <w:t>.</w:t>
      </w:r>
    </w:p>
    <w:p w14:paraId="2963817F" w14:textId="0591D719" w:rsidR="007D74D0" w:rsidRDefault="007D74D0" w:rsidP="004D19AE">
      <w:pPr>
        <w:pStyle w:val="NoSpacing"/>
        <w:numPr>
          <w:ilvl w:val="0"/>
          <w:numId w:val="15"/>
        </w:numPr>
      </w:pPr>
      <w:r w:rsidRPr="00863ED5">
        <w:t xml:space="preserve">To respond to enquiries in relation to </w:t>
      </w:r>
      <w:r w:rsidR="007B037C">
        <w:t xml:space="preserve">GCS training courses and education events. </w:t>
      </w:r>
      <w:r w:rsidRPr="00863ED5">
        <w:t xml:space="preserve"> </w:t>
      </w:r>
    </w:p>
    <w:p w14:paraId="5546666A" w14:textId="0CEF586E" w:rsidR="00863ED5" w:rsidRPr="00863ED5" w:rsidRDefault="00863ED5" w:rsidP="004D19AE">
      <w:pPr>
        <w:pStyle w:val="NoSpacing"/>
        <w:numPr>
          <w:ilvl w:val="0"/>
          <w:numId w:val="15"/>
        </w:numPr>
      </w:pPr>
      <w:r>
        <w:t xml:space="preserve">Working together with the Training </w:t>
      </w:r>
      <w:r w:rsidR="007B037C">
        <w:t xml:space="preserve">Administrator </w:t>
      </w:r>
      <w:r>
        <w:t>in the recruitment and interviewing of trainees</w:t>
      </w:r>
      <w:r w:rsidR="001531CE">
        <w:t xml:space="preserve">, </w:t>
      </w:r>
      <w:r w:rsidR="07A7F609">
        <w:t>including facilitating Open Days</w:t>
      </w:r>
      <w:r w:rsidR="00092A29">
        <w:t xml:space="preserve">, managing processes for assessing and interviewing applicants. </w:t>
      </w:r>
    </w:p>
    <w:p w14:paraId="0010B745" w14:textId="4E02FE91" w:rsidR="007D74D0" w:rsidRDefault="007D74D0" w:rsidP="004D19AE">
      <w:pPr>
        <w:pStyle w:val="NoSpacing"/>
        <w:numPr>
          <w:ilvl w:val="0"/>
          <w:numId w:val="15"/>
        </w:numPr>
      </w:pPr>
      <w:r>
        <w:t xml:space="preserve">To </w:t>
      </w:r>
      <w:r w:rsidR="00692ADA">
        <w:t xml:space="preserve">review </w:t>
      </w:r>
      <w:r w:rsidR="74BADDFD">
        <w:t xml:space="preserve">and update </w:t>
      </w:r>
      <w:r w:rsidR="00692ADA">
        <w:t xml:space="preserve">training material content, format and layout </w:t>
      </w:r>
      <w:r w:rsidR="00B51968">
        <w:t xml:space="preserve">in collaboration with the </w:t>
      </w:r>
      <w:r w:rsidR="00DE575D">
        <w:t>t</w:t>
      </w:r>
      <w:r w:rsidR="00B51968">
        <w:t>raining team</w:t>
      </w:r>
      <w:r w:rsidR="00DE575D">
        <w:t>.</w:t>
      </w:r>
    </w:p>
    <w:p w14:paraId="3A55217A" w14:textId="7CB25FE3" w:rsidR="00A726A0" w:rsidRPr="00863ED5" w:rsidRDefault="00A726A0" w:rsidP="004D19AE">
      <w:pPr>
        <w:pStyle w:val="NoSpacing"/>
        <w:numPr>
          <w:ilvl w:val="0"/>
          <w:numId w:val="15"/>
        </w:numPr>
      </w:pPr>
      <w:r>
        <w:lastRenderedPageBreak/>
        <w:t xml:space="preserve">To </w:t>
      </w:r>
      <w:r w:rsidR="233EA1FC">
        <w:t xml:space="preserve">report to Head of Clinical </w:t>
      </w:r>
      <w:r w:rsidR="001F4E36">
        <w:t xml:space="preserve">and Training Services </w:t>
      </w:r>
      <w:r w:rsidR="233EA1FC">
        <w:t>on spend against budgets</w:t>
      </w:r>
      <w:r>
        <w:t xml:space="preserve"> and </w:t>
      </w:r>
      <w:r w:rsidR="0B733021">
        <w:t xml:space="preserve">work collaboratively in the </w:t>
      </w:r>
      <w:r>
        <w:t xml:space="preserve">financial planning for training and education courses and events, ensuring activities </w:t>
      </w:r>
      <w:r w:rsidR="00ED7220">
        <w:t>remain financially viable.</w:t>
      </w:r>
    </w:p>
    <w:p w14:paraId="129DA74F" w14:textId="7C134D9F" w:rsidR="00D36CBF" w:rsidRDefault="00692ADA" w:rsidP="004D19AE">
      <w:pPr>
        <w:pStyle w:val="NoSpacing"/>
        <w:numPr>
          <w:ilvl w:val="0"/>
          <w:numId w:val="15"/>
        </w:numPr>
      </w:pPr>
      <w:r w:rsidRPr="00863ED5">
        <w:t>Responsible for the</w:t>
      </w:r>
      <w:r w:rsidR="00B51968">
        <w:t xml:space="preserve"> monitoring</w:t>
      </w:r>
      <w:r w:rsidR="003632AA">
        <w:t xml:space="preserve"> </w:t>
      </w:r>
      <w:r w:rsidR="00B51968">
        <w:t xml:space="preserve">and evaluating </w:t>
      </w:r>
      <w:r w:rsidR="00ED7220">
        <w:t xml:space="preserve">of </w:t>
      </w:r>
      <w:r w:rsidR="00B51968">
        <w:t xml:space="preserve">the curriculum content and delivery of training standards via feedback, questionnaires and post course reviews when appropriate. </w:t>
      </w:r>
    </w:p>
    <w:p w14:paraId="329D8557" w14:textId="191B4F67" w:rsidR="00014BC0" w:rsidRPr="00863ED5" w:rsidRDefault="00384348" w:rsidP="004D19AE">
      <w:pPr>
        <w:pStyle w:val="NoSpacing"/>
        <w:numPr>
          <w:ilvl w:val="0"/>
          <w:numId w:val="15"/>
        </w:numPr>
      </w:pPr>
      <w:r>
        <w:t xml:space="preserve">To evaluate feedback </w:t>
      </w:r>
      <w:r w:rsidR="00B55BBF">
        <w:t xml:space="preserve">in conjunction with the </w:t>
      </w:r>
      <w:r w:rsidR="00B51968">
        <w:t>Training Team</w:t>
      </w:r>
      <w:r w:rsidR="00B55BBF">
        <w:t xml:space="preserve"> and implement any proposed changes as agreed.</w:t>
      </w:r>
    </w:p>
    <w:p w14:paraId="20E62CBA" w14:textId="014191DE" w:rsidR="00014BC0" w:rsidRDefault="0079774C" w:rsidP="004D19AE">
      <w:pPr>
        <w:pStyle w:val="NoSpacing"/>
        <w:numPr>
          <w:ilvl w:val="0"/>
          <w:numId w:val="15"/>
        </w:numPr>
      </w:pPr>
      <w:r>
        <w:t xml:space="preserve">To work closely with the Training </w:t>
      </w:r>
      <w:r w:rsidR="007826D2">
        <w:t>Administrator</w:t>
      </w:r>
      <w:r w:rsidR="00D66D4B">
        <w:t xml:space="preserve"> </w:t>
      </w:r>
      <w:r>
        <w:t>in the production of course material (e.g. handbooks</w:t>
      </w:r>
      <w:r w:rsidR="00D66D4B">
        <w:t>, facilitating open days a</w:t>
      </w:r>
      <w:r>
        <w:t>nd</w:t>
      </w:r>
      <w:r w:rsidR="00635B97">
        <w:t xml:space="preserve"> activities to </w:t>
      </w:r>
      <w:r w:rsidR="009F4CF6">
        <w:t>suppor</w:t>
      </w:r>
      <w:r w:rsidR="00BB31BF">
        <w:t>t the</w:t>
      </w:r>
      <w:r w:rsidR="009F4CF6">
        <w:t xml:space="preserve"> external marketing and recruitment to </w:t>
      </w:r>
      <w:r w:rsidR="00BB31BF">
        <w:t>GCS c</w:t>
      </w:r>
      <w:r w:rsidR="009F4CF6">
        <w:t xml:space="preserve">ounselling </w:t>
      </w:r>
      <w:r w:rsidR="00BB31BF">
        <w:t>training</w:t>
      </w:r>
      <w:r w:rsidR="009F4CF6">
        <w:t xml:space="preserve"> </w:t>
      </w:r>
      <w:r w:rsidR="00BB31BF">
        <w:t>c</w:t>
      </w:r>
      <w:r w:rsidR="009F4CF6">
        <w:t>ourses</w:t>
      </w:r>
      <w:r w:rsidR="00BB31BF">
        <w:t>.</w:t>
      </w:r>
    </w:p>
    <w:p w14:paraId="4B88DF2E" w14:textId="4C4DCF1C" w:rsidR="009F4CF6" w:rsidRDefault="009F4CF6" w:rsidP="004D19AE">
      <w:pPr>
        <w:pStyle w:val="NoSpacing"/>
        <w:numPr>
          <w:ilvl w:val="0"/>
          <w:numId w:val="15"/>
        </w:numPr>
      </w:pPr>
      <w:r>
        <w:t xml:space="preserve">To </w:t>
      </w:r>
      <w:r w:rsidR="009B384D">
        <w:t>ensure the development of staff becom</w:t>
      </w:r>
      <w:r w:rsidR="00F2345B">
        <w:t>ing</w:t>
      </w:r>
      <w:r w:rsidR="009B384D">
        <w:t xml:space="preserve"> involved in </w:t>
      </w:r>
      <w:r w:rsidR="00F2345B">
        <w:t xml:space="preserve">the </w:t>
      </w:r>
      <w:r w:rsidR="009B384D">
        <w:t>deliver</w:t>
      </w:r>
      <w:r w:rsidR="00F2345B">
        <w:t>y of counselling training courses.</w:t>
      </w:r>
      <w:r w:rsidR="009B384D">
        <w:t xml:space="preserve"> </w:t>
      </w:r>
    </w:p>
    <w:p w14:paraId="48C9CE4C" w14:textId="4BB4DB28" w:rsidR="5D998832" w:rsidRDefault="5D998832" w:rsidP="004D19AE">
      <w:pPr>
        <w:pStyle w:val="NoSpacing"/>
        <w:numPr>
          <w:ilvl w:val="0"/>
          <w:numId w:val="15"/>
        </w:numPr>
      </w:pPr>
      <w:r w:rsidRPr="5D998832">
        <w:rPr>
          <w:rFonts w:eastAsia="Calibri" w:cs="Arial"/>
          <w:szCs w:val="24"/>
        </w:rPr>
        <w:t xml:space="preserve">To undertake project work as and when required in relation to </w:t>
      </w:r>
      <w:r w:rsidR="000E71F1">
        <w:rPr>
          <w:rFonts w:eastAsia="Calibri" w:cs="Arial"/>
          <w:szCs w:val="24"/>
        </w:rPr>
        <w:t>the diploma</w:t>
      </w:r>
      <w:r w:rsidR="006614D5">
        <w:rPr>
          <w:rFonts w:eastAsia="Calibri" w:cs="Arial"/>
          <w:szCs w:val="24"/>
        </w:rPr>
        <w:t xml:space="preserve">, certificate </w:t>
      </w:r>
      <w:r w:rsidR="000E71F1">
        <w:rPr>
          <w:rFonts w:eastAsia="Calibri" w:cs="Arial"/>
          <w:szCs w:val="24"/>
        </w:rPr>
        <w:t>and post qualification year courses.</w:t>
      </w:r>
    </w:p>
    <w:p w14:paraId="626996D9" w14:textId="0770A99F" w:rsidR="5D998832" w:rsidRDefault="5D998832" w:rsidP="004D19AE">
      <w:pPr>
        <w:pStyle w:val="NoSpacing"/>
        <w:numPr>
          <w:ilvl w:val="0"/>
          <w:numId w:val="15"/>
        </w:numPr>
      </w:pPr>
      <w:r w:rsidRPr="5D998832">
        <w:rPr>
          <w:rFonts w:eastAsia="Calibri" w:cs="Arial"/>
          <w:szCs w:val="24"/>
        </w:rPr>
        <w:t xml:space="preserve">Explore accreditation options for </w:t>
      </w:r>
      <w:r w:rsidR="00274AC1">
        <w:rPr>
          <w:rFonts w:eastAsia="Calibri" w:cs="Arial"/>
          <w:szCs w:val="24"/>
        </w:rPr>
        <w:t>GCS counselling training</w:t>
      </w:r>
      <w:r w:rsidRPr="5D998832">
        <w:rPr>
          <w:rFonts w:eastAsia="Calibri" w:cs="Arial"/>
          <w:szCs w:val="24"/>
        </w:rPr>
        <w:t xml:space="preserve"> courses</w:t>
      </w:r>
      <w:r w:rsidR="00274AC1">
        <w:rPr>
          <w:rFonts w:eastAsia="Calibri" w:cs="Arial"/>
          <w:szCs w:val="24"/>
        </w:rPr>
        <w:t>.</w:t>
      </w:r>
    </w:p>
    <w:p w14:paraId="6031AE40" w14:textId="1DED4B5C" w:rsidR="0070613D" w:rsidRPr="00B51968" w:rsidRDefault="0070613D" w:rsidP="004D19AE">
      <w:pPr>
        <w:pStyle w:val="NoSpacing"/>
        <w:numPr>
          <w:ilvl w:val="0"/>
          <w:numId w:val="15"/>
        </w:numPr>
        <w:rPr>
          <w:rFonts w:asciiTheme="minorHAnsi" w:eastAsiaTheme="minorEastAsia" w:hAnsiTheme="minorHAnsi"/>
          <w:color w:val="000000" w:themeColor="text1"/>
        </w:rPr>
      </w:pPr>
      <w:r w:rsidRPr="00B51968">
        <w:rPr>
          <w:rFonts w:eastAsia="Calibri"/>
          <w:szCs w:val="24"/>
        </w:rPr>
        <w:t>To</w:t>
      </w:r>
      <w:r w:rsidR="009837F2" w:rsidRPr="00B51968">
        <w:rPr>
          <w:rFonts w:eastAsia="Calibri"/>
          <w:szCs w:val="24"/>
        </w:rPr>
        <w:t xml:space="preserve"> follow policies and procedures of GCS including </w:t>
      </w:r>
      <w:r w:rsidRPr="00B51968">
        <w:rPr>
          <w:rFonts w:eastAsia="Calibri"/>
          <w:szCs w:val="24"/>
        </w:rPr>
        <w:t>maintain</w:t>
      </w:r>
      <w:r w:rsidR="009837F2" w:rsidRPr="00B51968">
        <w:rPr>
          <w:rFonts w:eastAsia="Calibri"/>
          <w:szCs w:val="24"/>
        </w:rPr>
        <w:t xml:space="preserve">ing </w:t>
      </w:r>
      <w:r w:rsidRPr="00B51968">
        <w:rPr>
          <w:rFonts w:eastAsia="Calibri"/>
          <w:szCs w:val="24"/>
        </w:rPr>
        <w:t xml:space="preserve">attendance records </w:t>
      </w:r>
      <w:r w:rsidR="00BF18EA" w:rsidRPr="00B51968">
        <w:rPr>
          <w:rFonts w:eastAsia="Calibri"/>
          <w:szCs w:val="24"/>
        </w:rPr>
        <w:t xml:space="preserve">provided by the GCS </w:t>
      </w:r>
      <w:r w:rsidR="009837F2" w:rsidRPr="00B51968">
        <w:rPr>
          <w:rFonts w:eastAsia="Calibri"/>
          <w:szCs w:val="24"/>
        </w:rPr>
        <w:t xml:space="preserve">Training Office. </w:t>
      </w:r>
    </w:p>
    <w:p w14:paraId="2307D682" w14:textId="5F8A8C81" w:rsidR="705A37C6" w:rsidRDefault="705A37C6" w:rsidP="004D19AE">
      <w:pPr>
        <w:pStyle w:val="NoSpacing"/>
        <w:numPr>
          <w:ilvl w:val="0"/>
          <w:numId w:val="15"/>
        </w:numPr>
      </w:pPr>
      <w:r w:rsidRPr="618449AB">
        <w:rPr>
          <w:rFonts w:eastAsia="Calibri"/>
          <w:szCs w:val="24"/>
        </w:rPr>
        <w:t xml:space="preserve">To </w:t>
      </w:r>
      <w:r w:rsidR="62298BED" w:rsidRPr="618449AB">
        <w:rPr>
          <w:rFonts w:eastAsia="Calibri"/>
          <w:szCs w:val="24"/>
        </w:rPr>
        <w:t xml:space="preserve">understand and comply with all GCS digital policies. </w:t>
      </w:r>
    </w:p>
    <w:p w14:paraId="51BC66D5" w14:textId="17C9C2AD" w:rsidR="0C908A68" w:rsidRDefault="0C908A68" w:rsidP="004D19AE">
      <w:pPr>
        <w:pStyle w:val="NoSpacing"/>
        <w:numPr>
          <w:ilvl w:val="0"/>
          <w:numId w:val="15"/>
        </w:numPr>
        <w:rPr>
          <w:rFonts w:asciiTheme="minorHAnsi" w:eastAsiaTheme="minorEastAsia" w:hAnsiTheme="minorHAnsi"/>
          <w:szCs w:val="24"/>
        </w:rPr>
      </w:pPr>
      <w:r w:rsidRPr="618449AB">
        <w:rPr>
          <w:rFonts w:eastAsia="Calibri"/>
          <w:szCs w:val="24"/>
        </w:rPr>
        <w:t>Attend training and development sessions when required</w:t>
      </w:r>
      <w:r w:rsidR="009C7D07">
        <w:rPr>
          <w:rFonts w:eastAsia="Calibri"/>
          <w:szCs w:val="24"/>
        </w:rPr>
        <w:t xml:space="preserve">, including compulsory training. </w:t>
      </w:r>
    </w:p>
    <w:p w14:paraId="1A61F4EA" w14:textId="4B1D7B70" w:rsidR="33869552" w:rsidRDefault="33869552" w:rsidP="004D19AE">
      <w:pPr>
        <w:pStyle w:val="NoSpacing"/>
        <w:numPr>
          <w:ilvl w:val="0"/>
          <w:numId w:val="15"/>
        </w:numPr>
        <w:rPr>
          <w:rFonts w:asciiTheme="minorHAnsi" w:eastAsiaTheme="minorEastAsia" w:hAnsiTheme="minorHAnsi"/>
          <w:szCs w:val="24"/>
        </w:rPr>
      </w:pPr>
      <w:r w:rsidRPr="618449AB">
        <w:rPr>
          <w:rFonts w:eastAsia="Calibri"/>
          <w:szCs w:val="24"/>
        </w:rPr>
        <w:t>Support the values and strategic aims of the GCS Training Department</w:t>
      </w:r>
      <w:r w:rsidR="00A72A33">
        <w:rPr>
          <w:rFonts w:eastAsia="Calibri"/>
          <w:szCs w:val="24"/>
        </w:rPr>
        <w:t xml:space="preserve"> and wider Organisation</w:t>
      </w:r>
      <w:r w:rsidR="00BD7EF8">
        <w:rPr>
          <w:rFonts w:eastAsia="Calibri"/>
          <w:szCs w:val="24"/>
        </w:rPr>
        <w:t>.</w:t>
      </w:r>
      <w:r w:rsidR="00A72A33">
        <w:rPr>
          <w:rFonts w:eastAsia="Calibri"/>
          <w:szCs w:val="24"/>
        </w:rPr>
        <w:t xml:space="preserve"> </w:t>
      </w:r>
      <w:r w:rsidRPr="618449AB">
        <w:rPr>
          <w:rFonts w:eastAsia="Calibri"/>
          <w:szCs w:val="24"/>
        </w:rPr>
        <w:t xml:space="preserve"> </w:t>
      </w:r>
    </w:p>
    <w:p w14:paraId="07C5CBC2" w14:textId="48ED7767" w:rsidR="00584D20" w:rsidRDefault="006862F3" w:rsidP="004D19AE">
      <w:pPr>
        <w:pStyle w:val="NoSpacing"/>
        <w:numPr>
          <w:ilvl w:val="0"/>
          <w:numId w:val="15"/>
        </w:numPr>
        <w:rPr>
          <w:rFonts w:asciiTheme="minorHAnsi" w:eastAsiaTheme="minorEastAsia" w:hAnsiTheme="minorHAnsi"/>
          <w:szCs w:val="24"/>
        </w:rPr>
      </w:pPr>
      <w:r>
        <w:t>To undertake any other responsibilities or tasks as reasonably required by GC</w:t>
      </w:r>
      <w:r w:rsidR="362A3004">
        <w:t xml:space="preserve">S. </w:t>
      </w:r>
    </w:p>
    <w:p w14:paraId="452624AE" w14:textId="77777777" w:rsidR="002A7C57" w:rsidRDefault="002A7C57" w:rsidP="00732AFB">
      <w:pPr>
        <w:pStyle w:val="Heading2"/>
      </w:pPr>
    </w:p>
    <w:p w14:paraId="4A267BA9" w14:textId="0DDBD279" w:rsidR="007E7D4B" w:rsidRDefault="00F86A96" w:rsidP="00732AFB">
      <w:pPr>
        <w:pStyle w:val="Heading2"/>
      </w:pPr>
      <w:r>
        <w:t xml:space="preserve">PERSON SPECIFICATION </w:t>
      </w:r>
    </w:p>
    <w:p w14:paraId="2E750705" w14:textId="764E0C1E" w:rsidR="009D2F3F" w:rsidRDefault="009D2F3F" w:rsidP="009D2F3F">
      <w:pPr>
        <w:pStyle w:val="Heading3"/>
      </w:pPr>
      <w:r>
        <w:t xml:space="preserve">ASSESSMENT OF PERSON SPECIFICATION </w:t>
      </w:r>
    </w:p>
    <w:p w14:paraId="5A9B1871" w14:textId="7D0A9EFD" w:rsidR="009D2F3F" w:rsidRDefault="009D2F3F" w:rsidP="004D19AE">
      <w:pPr>
        <w:pStyle w:val="NoSpacing"/>
        <w:ind w:firstLine="720"/>
      </w:pPr>
      <w:r>
        <w:t>A – Application</w:t>
      </w:r>
    </w:p>
    <w:p w14:paraId="0B0587C9" w14:textId="1B825D14" w:rsidR="009D2F3F" w:rsidRDefault="009D2F3F" w:rsidP="004D19AE">
      <w:pPr>
        <w:pStyle w:val="NoSpacing"/>
        <w:ind w:firstLine="720"/>
      </w:pPr>
      <w:r>
        <w:t>Ass – Assessment</w:t>
      </w:r>
    </w:p>
    <w:p w14:paraId="3649209D" w14:textId="733983D5" w:rsidR="009D2F3F" w:rsidRDefault="009D2F3F" w:rsidP="004D19AE">
      <w:pPr>
        <w:pStyle w:val="NoSpacing"/>
        <w:ind w:firstLine="720"/>
      </w:pPr>
      <w:r>
        <w:t>Int – Interview</w:t>
      </w:r>
    </w:p>
    <w:p w14:paraId="4CC8A765" w14:textId="77777777" w:rsidR="004D19AE" w:rsidRPr="009D2F3F" w:rsidRDefault="004D19AE" w:rsidP="004D19AE">
      <w:pPr>
        <w:pStyle w:val="NoSpacing"/>
        <w:ind w:firstLine="720"/>
      </w:pPr>
    </w:p>
    <w:p w14:paraId="09150116" w14:textId="2E801A3C" w:rsidR="00F86A96" w:rsidRPr="00F86A96" w:rsidRDefault="00F86A96" w:rsidP="00F86A96">
      <w:pPr>
        <w:pStyle w:val="Heading3"/>
      </w:pPr>
      <w:r>
        <w:t>EXPERIENCE AND KNOWLEDGE</w:t>
      </w:r>
    </w:p>
    <w:p w14:paraId="3CD53744" w14:textId="19123877" w:rsidR="00011D92" w:rsidRPr="00011D92" w:rsidRDefault="00011D92" w:rsidP="004D19AE">
      <w:pPr>
        <w:pStyle w:val="NoSpacing"/>
        <w:numPr>
          <w:ilvl w:val="0"/>
          <w:numId w:val="16"/>
        </w:numPr>
        <w:rPr>
          <w:rFonts w:asciiTheme="minorHAnsi" w:hAnsiTheme="minorHAnsi"/>
        </w:rPr>
      </w:pPr>
      <w:r w:rsidRPr="5D998832">
        <w:rPr>
          <w:rFonts w:asciiTheme="minorHAnsi" w:hAnsiTheme="minorHAnsi"/>
        </w:rPr>
        <w:t>A</w:t>
      </w:r>
      <w:r w:rsidRPr="5D998832">
        <w:t xml:space="preserve"> comprehensive understanding of Counselling Skills (Int) </w:t>
      </w:r>
    </w:p>
    <w:p w14:paraId="35FA358B" w14:textId="1E8D26C2" w:rsidR="00F86A96" w:rsidRDefault="4F8DBF8E" w:rsidP="004D19AE">
      <w:pPr>
        <w:pStyle w:val="NoSpacing"/>
        <w:numPr>
          <w:ilvl w:val="0"/>
          <w:numId w:val="16"/>
        </w:numPr>
      </w:pPr>
      <w:r>
        <w:t xml:space="preserve">Experience of </w:t>
      </w:r>
      <w:r w:rsidR="00D60C59">
        <w:t xml:space="preserve">project management and </w:t>
      </w:r>
      <w:r w:rsidR="00011D92">
        <w:t>managing a team</w:t>
      </w:r>
      <w:r w:rsidR="15832DC3">
        <w:t xml:space="preserve"> </w:t>
      </w:r>
      <w:r w:rsidR="00AF3262">
        <w:t xml:space="preserve">(A &amp; Int) </w:t>
      </w:r>
    </w:p>
    <w:p w14:paraId="5E09A7E6" w14:textId="4C0F94E3" w:rsidR="001F09B4" w:rsidRDefault="00AF3262" w:rsidP="004D19AE">
      <w:pPr>
        <w:pStyle w:val="NoSpacing"/>
        <w:numPr>
          <w:ilvl w:val="0"/>
          <w:numId w:val="16"/>
        </w:numPr>
      </w:pPr>
      <w:r>
        <w:t xml:space="preserve">Competent IT Skills </w:t>
      </w:r>
      <w:r w:rsidRPr="5D998832">
        <w:rPr>
          <w:rFonts w:eastAsia="Calibri"/>
        </w:rPr>
        <w:t>(A, Ass, Int)</w:t>
      </w:r>
    </w:p>
    <w:p w14:paraId="726EC27F" w14:textId="589B6D23" w:rsidR="5D998832" w:rsidRPr="004D19AE" w:rsidRDefault="5D998832" w:rsidP="004D19AE">
      <w:pPr>
        <w:pStyle w:val="NoSpacing"/>
        <w:numPr>
          <w:ilvl w:val="0"/>
          <w:numId w:val="16"/>
        </w:numPr>
        <w:rPr>
          <w:rFonts w:asciiTheme="minorHAnsi" w:hAnsiTheme="minorHAnsi"/>
        </w:rPr>
      </w:pPr>
      <w:r w:rsidRPr="146D50B4">
        <w:rPr>
          <w:rFonts w:eastAsia="Calibri" w:cs="Arial"/>
        </w:rPr>
        <w:t xml:space="preserve">Experience of roles in relation to adult learning environments (e.g. teaching, assisting, course development) desirable but not essential </w:t>
      </w:r>
    </w:p>
    <w:p w14:paraId="223381EA" w14:textId="77777777" w:rsidR="004D19AE" w:rsidRDefault="004D19AE" w:rsidP="004D19AE">
      <w:pPr>
        <w:pStyle w:val="NoSpacing"/>
        <w:rPr>
          <w:rFonts w:asciiTheme="minorHAnsi" w:hAnsiTheme="minorHAnsi"/>
        </w:rPr>
      </w:pPr>
    </w:p>
    <w:p w14:paraId="5AE4F8DA" w14:textId="77777777" w:rsidR="00F86A96" w:rsidRPr="00F86A96" w:rsidRDefault="00F86A96" w:rsidP="00F86A96">
      <w:pPr>
        <w:pStyle w:val="Heading3"/>
      </w:pPr>
      <w:r>
        <w:t>SKILLS, ATTITUDES AND ABILITIES</w:t>
      </w:r>
    </w:p>
    <w:p w14:paraId="1DF124FA" w14:textId="681A9C7E" w:rsidR="6B83F6A2" w:rsidRDefault="6B83F6A2" w:rsidP="4BF9CF9D">
      <w:pPr>
        <w:pStyle w:val="NoSpacing"/>
        <w:numPr>
          <w:ilvl w:val="0"/>
          <w:numId w:val="17"/>
        </w:numPr>
        <w:rPr>
          <w:rFonts w:eastAsia="Lato" w:cs="Lato"/>
          <w:i/>
          <w:iCs/>
          <w:szCs w:val="24"/>
        </w:rPr>
      </w:pPr>
      <w:r w:rsidRPr="4BF9CF9D">
        <w:rPr>
          <w:rFonts w:eastAsia="Lato" w:cs="Lato"/>
          <w:szCs w:val="24"/>
        </w:rPr>
        <w:t xml:space="preserve">Commitment to the GCS teaching approach, grounded in psychodynamic principles, and an ability to work within this core framework. </w:t>
      </w:r>
      <w:r w:rsidRPr="4BF9CF9D">
        <w:rPr>
          <w:rFonts w:eastAsia="Lato" w:cs="Lato"/>
          <w:i/>
          <w:iCs/>
          <w:szCs w:val="24"/>
        </w:rPr>
        <w:t>(A, Int)</w:t>
      </w:r>
    </w:p>
    <w:p w14:paraId="1555C7C7" w14:textId="63B9C38A" w:rsidR="6B83F6A2" w:rsidRDefault="6B83F6A2" w:rsidP="4BF9CF9D">
      <w:pPr>
        <w:pStyle w:val="ListParagraph"/>
        <w:numPr>
          <w:ilvl w:val="0"/>
          <w:numId w:val="17"/>
        </w:numPr>
        <w:spacing w:after="0" w:line="300" w:lineRule="auto"/>
        <w:rPr>
          <w:rFonts w:eastAsia="Lato" w:cs="Lato"/>
          <w:szCs w:val="24"/>
        </w:rPr>
      </w:pPr>
      <w:r w:rsidRPr="4BF9CF9D">
        <w:rPr>
          <w:rFonts w:eastAsia="Lato" w:cs="Lato"/>
          <w:szCs w:val="24"/>
        </w:rPr>
        <w:lastRenderedPageBreak/>
        <w:t>Interest in emerging and contemporary counselling theories, with a willingness to engage thoughtfully with new ideas and integrate them into training where appropriate.</w:t>
      </w:r>
    </w:p>
    <w:p w14:paraId="29381880" w14:textId="04D55326"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Strong communication skills, with the ability to clearly articulate counselling concepts in both written and verbal forms. </w:t>
      </w:r>
      <w:r w:rsidRPr="4BF9CF9D">
        <w:rPr>
          <w:rFonts w:eastAsia="Lato" w:cs="Lato"/>
          <w:i/>
          <w:iCs/>
          <w:szCs w:val="24"/>
        </w:rPr>
        <w:t>(A, Int)</w:t>
      </w:r>
    </w:p>
    <w:p w14:paraId="454D7D8B" w14:textId="241F6DBB" w:rsidR="6B83F6A2" w:rsidRDefault="6B83F6A2" w:rsidP="4BF9CF9D">
      <w:pPr>
        <w:pStyle w:val="ListParagraph"/>
        <w:numPr>
          <w:ilvl w:val="0"/>
          <w:numId w:val="17"/>
        </w:numPr>
        <w:spacing w:after="0" w:line="300" w:lineRule="auto"/>
        <w:rPr>
          <w:rFonts w:eastAsia="Lato" w:cs="Lato"/>
          <w:szCs w:val="24"/>
        </w:rPr>
      </w:pPr>
      <w:r w:rsidRPr="4BF9CF9D">
        <w:rPr>
          <w:rFonts w:eastAsia="Lato" w:cs="Lato"/>
          <w:szCs w:val="24"/>
        </w:rPr>
        <w:t>Collaborative mindset, with a passion for working alongside colleagues to review, refine, and modernise the Diploma and wider training programmes.</w:t>
      </w:r>
    </w:p>
    <w:p w14:paraId="53B13448" w14:textId="4A3BA27F"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Ability to listen, learn, and work constructively with all members of the Training Team, contributing to a supportive and reflective learning environment. </w:t>
      </w:r>
      <w:r w:rsidRPr="4BF9CF9D">
        <w:rPr>
          <w:rFonts w:eastAsia="Lato" w:cs="Lato"/>
          <w:i/>
          <w:iCs/>
          <w:szCs w:val="24"/>
        </w:rPr>
        <w:t>(Ass, Int)</w:t>
      </w:r>
    </w:p>
    <w:p w14:paraId="5E199484" w14:textId="65CE488E"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Genuine interest in the development and progression of trainees, supporting their growth as reflective practitioners. </w:t>
      </w:r>
      <w:r w:rsidRPr="4BF9CF9D">
        <w:rPr>
          <w:rFonts w:eastAsia="Lato" w:cs="Lato"/>
          <w:i/>
          <w:iCs/>
          <w:szCs w:val="24"/>
        </w:rPr>
        <w:t>(Int)</w:t>
      </w:r>
    </w:p>
    <w:p w14:paraId="5F58DB53" w14:textId="2A45271A"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Ability to maintain a non‑judgemental stance while facilitating students’ learning and professional development. </w:t>
      </w:r>
      <w:r w:rsidRPr="4BF9CF9D">
        <w:rPr>
          <w:rFonts w:eastAsia="Lato" w:cs="Lato"/>
          <w:i/>
          <w:iCs/>
          <w:szCs w:val="24"/>
        </w:rPr>
        <w:t>(Int)</w:t>
      </w:r>
    </w:p>
    <w:p w14:paraId="10754CCB" w14:textId="2B2E4779"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Strong self‑management skills, including organisation, timekeeping, and the ability to manage multiple responsibilities effectively. </w:t>
      </w:r>
      <w:r w:rsidRPr="4BF9CF9D">
        <w:rPr>
          <w:rFonts w:eastAsia="Lato" w:cs="Lato"/>
          <w:i/>
          <w:iCs/>
          <w:szCs w:val="24"/>
        </w:rPr>
        <w:t>(A, Int)</w:t>
      </w:r>
    </w:p>
    <w:p w14:paraId="300EA626" w14:textId="73B8FCD2"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Professional communication and liaison skills, ensuring effective collaboration with colleagues and managers in line with the GCS Code of Conduct. </w:t>
      </w:r>
      <w:r w:rsidRPr="4BF9CF9D">
        <w:rPr>
          <w:rFonts w:eastAsia="Lato" w:cs="Lato"/>
          <w:i/>
          <w:iCs/>
          <w:szCs w:val="24"/>
        </w:rPr>
        <w:t>(Int)</w:t>
      </w:r>
    </w:p>
    <w:p w14:paraId="7FDCD9F8" w14:textId="36F5996B" w:rsidR="6B83F6A2" w:rsidRDefault="6B83F6A2" w:rsidP="4BF9CF9D">
      <w:pPr>
        <w:pStyle w:val="ListParagraph"/>
        <w:numPr>
          <w:ilvl w:val="0"/>
          <w:numId w:val="17"/>
        </w:numPr>
        <w:spacing w:after="0" w:line="300" w:lineRule="auto"/>
        <w:rPr>
          <w:rFonts w:eastAsia="Lato" w:cs="Lato"/>
          <w:i/>
          <w:iCs/>
          <w:szCs w:val="24"/>
        </w:rPr>
      </w:pPr>
      <w:r w:rsidRPr="4BF9CF9D">
        <w:rPr>
          <w:rFonts w:eastAsia="Lato" w:cs="Lato"/>
          <w:szCs w:val="24"/>
        </w:rPr>
        <w:t xml:space="preserve">Willingness to engage with and support the wider GCS organisation, contributing to shared goals and the broader mission of the service. </w:t>
      </w:r>
      <w:r w:rsidRPr="4BF9CF9D">
        <w:rPr>
          <w:rFonts w:eastAsia="Lato" w:cs="Lato"/>
          <w:i/>
          <w:iCs/>
          <w:szCs w:val="24"/>
        </w:rPr>
        <w:t>(Int)</w:t>
      </w:r>
    </w:p>
    <w:p w14:paraId="0B37D5DE" w14:textId="08BD3DCC" w:rsidR="4BF9CF9D" w:rsidRDefault="4BF9CF9D" w:rsidP="4BF9CF9D">
      <w:pPr>
        <w:pStyle w:val="NoSpacing"/>
        <w:ind w:left="720"/>
      </w:pPr>
    </w:p>
    <w:p w14:paraId="48E33120" w14:textId="77777777" w:rsidR="004D19AE" w:rsidRDefault="004D19AE" w:rsidP="00F86A96">
      <w:pPr>
        <w:pStyle w:val="Heading3"/>
      </w:pPr>
    </w:p>
    <w:p w14:paraId="56307852" w14:textId="5350413A" w:rsidR="00F86A96" w:rsidRPr="00F86A96" w:rsidRDefault="00F86A96" w:rsidP="00F86A96">
      <w:pPr>
        <w:pStyle w:val="Heading3"/>
      </w:pPr>
      <w:r w:rsidRPr="00F86A96">
        <w:t>QUALIFICATIONS</w:t>
      </w:r>
    </w:p>
    <w:p w14:paraId="3BF38335" w14:textId="00DD3457" w:rsidR="618449AB" w:rsidRPr="00D566F3" w:rsidRDefault="4AFC87E8" w:rsidP="618449AB">
      <w:pPr>
        <w:pStyle w:val="NoSpacing"/>
        <w:numPr>
          <w:ilvl w:val="0"/>
          <w:numId w:val="18"/>
        </w:numPr>
        <w:rPr>
          <w:rFonts w:asciiTheme="minorHAnsi" w:eastAsiaTheme="minorEastAsia" w:hAnsiTheme="minorHAnsi"/>
          <w:szCs w:val="24"/>
        </w:rPr>
      </w:pPr>
      <w:r>
        <w:t xml:space="preserve">Qualified counsellor or </w:t>
      </w:r>
      <w:r w:rsidR="00213F93">
        <w:t xml:space="preserve">psychotherapist </w:t>
      </w:r>
      <w:r w:rsidR="00213F93" w:rsidRPr="146D50B4">
        <w:t>(</w:t>
      </w:r>
      <w:r w:rsidR="146D50B4" w:rsidRPr="146D50B4">
        <w:t>BACP, UKCP / B</w:t>
      </w:r>
      <w:r w:rsidR="00213F93">
        <w:t>PC</w:t>
      </w:r>
      <w:r w:rsidR="146D50B4" w:rsidRPr="146D50B4">
        <w:t xml:space="preserve"> registered or equivalent).  (A)</w:t>
      </w:r>
    </w:p>
    <w:sectPr w:rsidR="618449AB" w:rsidRPr="00D566F3" w:rsidSect="00C45EDC">
      <w:headerReference w:type="default" r:id="rId10"/>
      <w:footerReference w:type="default" r:id="rId11"/>
      <w:pgSz w:w="11906" w:h="16838"/>
      <w:pgMar w:top="1134" w:right="1440"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8A23" w14:textId="77777777" w:rsidR="00FB35A4" w:rsidRDefault="00FB35A4" w:rsidP="006D54BB">
      <w:pPr>
        <w:spacing w:after="0" w:line="240" w:lineRule="auto"/>
      </w:pPr>
      <w:r>
        <w:separator/>
      </w:r>
    </w:p>
  </w:endnote>
  <w:endnote w:type="continuationSeparator" w:id="0">
    <w:p w14:paraId="0EE20F54" w14:textId="77777777" w:rsidR="00FB35A4" w:rsidRDefault="00FB35A4" w:rsidP="006D54BB">
      <w:pPr>
        <w:spacing w:after="0" w:line="240" w:lineRule="auto"/>
      </w:pPr>
      <w:r>
        <w:continuationSeparator/>
      </w:r>
    </w:p>
  </w:endnote>
  <w:endnote w:type="continuationNotice" w:id="1">
    <w:p w14:paraId="7892BBE9" w14:textId="77777777" w:rsidR="00FB35A4" w:rsidRDefault="00FB3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0451"/>
      <w:docPartObj>
        <w:docPartGallery w:val="Page Numbers (Bottom of Page)"/>
        <w:docPartUnique/>
      </w:docPartObj>
    </w:sdtPr>
    <w:sdtEndPr>
      <w:rPr>
        <w:noProof/>
        <w:sz w:val="22"/>
        <w:szCs w:val="20"/>
      </w:rPr>
    </w:sdtEndPr>
    <w:sdtContent>
      <w:p w14:paraId="7A778E12" w14:textId="77777777" w:rsidR="006D54BB" w:rsidRPr="007E7D4B" w:rsidRDefault="00417757" w:rsidP="007E7D4B">
        <w:pPr>
          <w:spacing w:line="240" w:lineRule="auto"/>
          <w:rPr>
            <w:color w:val="005295"/>
            <w:sz w:val="22"/>
            <w:szCs w:val="20"/>
          </w:rPr>
        </w:pPr>
        <w:r w:rsidRPr="007E7D4B">
          <w:rPr>
            <w:color w:val="005295"/>
            <w:sz w:val="19"/>
            <w:szCs w:val="19"/>
          </w:rPr>
          <w:t>Gloucestershire Counselling Service. Registered Company no. 04754643.</w:t>
        </w:r>
        <w:r w:rsidR="007E7D4B" w:rsidRPr="007E7D4B">
          <w:rPr>
            <w:color w:val="005295"/>
            <w:sz w:val="19"/>
            <w:szCs w:val="19"/>
          </w:rPr>
          <w:t xml:space="preserve"> </w:t>
        </w:r>
        <w:r w:rsidR="007E7D4B" w:rsidRPr="007E7D4B">
          <w:rPr>
            <w:color w:val="005395"/>
            <w:sz w:val="19"/>
            <w:szCs w:val="19"/>
          </w:rPr>
          <w:t>C</w:t>
        </w:r>
        <w:r w:rsidR="007E7D4B" w:rsidRPr="007E7D4B">
          <w:rPr>
            <w:rFonts w:eastAsia="Times New Roman" w:cs="Arial"/>
            <w:color w:val="005395"/>
            <w:sz w:val="19"/>
            <w:szCs w:val="19"/>
            <w:lang w:eastAsia="en-GB"/>
          </w:rPr>
          <w:t>harity number 1109904</w:t>
        </w:r>
        <w:r w:rsidRPr="007E7D4B">
          <w:rPr>
            <w:color w:val="005295"/>
            <w:sz w:val="19"/>
            <w:szCs w:val="19"/>
          </w:rPr>
          <w:t xml:space="preserve">          </w:t>
        </w:r>
        <w:r w:rsidRPr="007E7D4B">
          <w:rPr>
            <w:color w:val="005295"/>
            <w:sz w:val="19"/>
            <w:szCs w:val="19"/>
          </w:rPr>
          <w:fldChar w:fldCharType="begin"/>
        </w:r>
        <w:r w:rsidRPr="007E7D4B">
          <w:rPr>
            <w:color w:val="005295"/>
            <w:sz w:val="19"/>
            <w:szCs w:val="19"/>
          </w:rPr>
          <w:instrText xml:space="preserve"> PAGE   \* MERGEFORMAT </w:instrText>
        </w:r>
        <w:r w:rsidRPr="007E7D4B">
          <w:rPr>
            <w:color w:val="005295"/>
            <w:sz w:val="19"/>
            <w:szCs w:val="19"/>
          </w:rPr>
          <w:fldChar w:fldCharType="separate"/>
        </w:r>
        <w:r w:rsidRPr="007E7D4B">
          <w:rPr>
            <w:noProof/>
            <w:color w:val="005295"/>
            <w:sz w:val="19"/>
            <w:szCs w:val="19"/>
          </w:rPr>
          <w:t>2</w:t>
        </w:r>
        <w:r w:rsidRPr="007E7D4B">
          <w:rPr>
            <w:noProof/>
            <w:color w:val="005295"/>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5A16" w14:textId="77777777" w:rsidR="00FB35A4" w:rsidRDefault="00FB35A4" w:rsidP="006D54BB">
      <w:pPr>
        <w:spacing w:after="0" w:line="240" w:lineRule="auto"/>
      </w:pPr>
      <w:r>
        <w:separator/>
      </w:r>
    </w:p>
  </w:footnote>
  <w:footnote w:type="continuationSeparator" w:id="0">
    <w:p w14:paraId="0992E988" w14:textId="77777777" w:rsidR="00FB35A4" w:rsidRDefault="00FB35A4" w:rsidP="006D54BB">
      <w:pPr>
        <w:spacing w:after="0" w:line="240" w:lineRule="auto"/>
      </w:pPr>
      <w:r>
        <w:continuationSeparator/>
      </w:r>
    </w:p>
  </w:footnote>
  <w:footnote w:type="continuationNotice" w:id="1">
    <w:p w14:paraId="2E9A7B05" w14:textId="77777777" w:rsidR="00FB35A4" w:rsidRDefault="00FB3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0916" w14:textId="77777777" w:rsidR="00417757" w:rsidRDefault="00417757" w:rsidP="006D54BB">
    <w:pPr>
      <w:pStyle w:val="Header"/>
      <w:jc w:val="right"/>
    </w:pPr>
  </w:p>
  <w:p w14:paraId="14127E2A" w14:textId="77777777" w:rsidR="006D54BB" w:rsidRDefault="006D54BB" w:rsidP="00417757">
    <w:pPr>
      <w:pStyle w:val="Header"/>
      <w:jc w:val="right"/>
    </w:pPr>
    <w:r>
      <w:rPr>
        <w:noProof/>
      </w:rPr>
      <mc:AlternateContent>
        <mc:Choice Requires="wps">
          <w:drawing>
            <wp:anchor distT="0" distB="0" distL="114300" distR="114300" simplePos="0" relativeHeight="251658240" behindDoc="0" locked="0" layoutInCell="1" allowOverlap="1" wp14:anchorId="60020EC4" wp14:editId="64921976">
              <wp:simplePos x="0" y="0"/>
              <wp:positionH relativeFrom="margin">
                <wp:posOffset>-68580</wp:posOffset>
              </wp:positionH>
              <wp:positionV relativeFrom="paragraph">
                <wp:posOffset>165735</wp:posOffset>
              </wp:positionV>
              <wp:extent cx="4457700" cy="404037"/>
              <wp:effectExtent l="0" t="0" r="0" b="0"/>
              <wp:wrapNone/>
              <wp:docPr id="2" name="Text Box 2"/>
              <wp:cNvGraphicFramePr/>
              <a:graphic xmlns:a="http://schemas.openxmlformats.org/drawingml/2006/main">
                <a:graphicData uri="http://schemas.microsoft.com/office/word/2010/wordprocessingShape">
                  <wps:wsp>
                    <wps:cNvSpPr txBox="1"/>
                    <wps:spPr>
                      <a:xfrm>
                        <a:off x="0" y="0"/>
                        <a:ext cx="4457700" cy="404037"/>
                      </a:xfrm>
                      <a:prstGeom prst="rect">
                        <a:avLst/>
                      </a:prstGeom>
                      <a:solidFill>
                        <a:schemeClr val="lt1"/>
                      </a:solidFill>
                      <a:ln w="6350">
                        <a:noFill/>
                      </a:ln>
                    </wps:spPr>
                    <wps:txbx>
                      <w:txbxContent>
                        <w:p w14:paraId="0F3741B2" w14:textId="26A9F89A" w:rsidR="006D54BB" w:rsidRPr="004879D6" w:rsidRDefault="00732AFB" w:rsidP="004879D6">
                          <w:pPr>
                            <w:pStyle w:val="Heading4"/>
                          </w:pPr>
                          <w:r>
                            <w:t>Job Description</w:t>
                          </w:r>
                          <w:r w:rsidR="00ED73AF">
                            <w:t xml:space="preserve"> &amp; Person Specification</w:t>
                          </w:r>
                          <w:r>
                            <w:t xml:space="preserve">. </w:t>
                          </w:r>
                          <w:r w:rsidR="00BE0973">
                            <w:t>October</w:t>
                          </w:r>
                          <w:r w:rsidR="00AA56B3">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20EC4" id="_x0000_t202" coordsize="21600,21600" o:spt="202" path="m,l,21600r21600,l21600,xe">
              <v:stroke joinstyle="miter"/>
              <v:path gradientshapeok="t" o:connecttype="rect"/>
            </v:shapetype>
            <v:shape id="Text Box 2" o:spid="_x0000_s1026" type="#_x0000_t202" style="position:absolute;left:0;text-align:left;margin-left:-5.4pt;margin-top:13.05pt;width:351pt;height:3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" fillcolor="white [3201]" stroked="f" strokeweight=".5pt">
              <v:textbox>
                <w:txbxContent>
                  <w:p w14:paraId="0F3741B2" w14:textId="26A9F89A" w:rsidR="006D54BB" w:rsidRPr="004879D6" w:rsidRDefault="00732AFB" w:rsidP="004879D6">
                    <w:pPr>
                      <w:pStyle w:val="Heading4"/>
                    </w:pPr>
                    <w:r>
                      <w:t>Job Description</w:t>
                    </w:r>
                    <w:r w:rsidR="00ED73AF">
                      <w:t xml:space="preserve"> &amp; Person Specification</w:t>
                    </w:r>
                    <w:r>
                      <w:t xml:space="preserve">. </w:t>
                    </w:r>
                    <w:r w:rsidR="00BE0973">
                      <w:t>October</w:t>
                    </w:r>
                    <w:r w:rsidR="00AA56B3">
                      <w:t xml:space="preserve"> 2025</w:t>
                    </w:r>
                  </w:p>
                </w:txbxContent>
              </v:textbox>
              <w10:wrap anchorx="margin"/>
            </v:shape>
          </w:pict>
        </mc:Fallback>
      </mc:AlternateContent>
    </w:r>
    <w:r>
      <w:rPr>
        <w:noProof/>
      </w:rPr>
      <w:drawing>
        <wp:inline distT="0" distB="0" distL="0" distR="0" wp14:anchorId="17BC946D" wp14:editId="3896E0B5">
          <wp:extent cx="933374" cy="566379"/>
          <wp:effectExtent l="0" t="0" r="635" b="5715"/>
          <wp:docPr id="1572489079" name="Picture 157248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21" cy="579515"/>
                  </a:xfrm>
                  <a:prstGeom prst="rect">
                    <a:avLst/>
                  </a:prstGeom>
                  <a:noFill/>
                  <a:ln>
                    <a:noFill/>
                  </a:ln>
                </pic:spPr>
              </pic:pic>
            </a:graphicData>
          </a:graphic>
        </wp:inline>
      </w:drawing>
    </w:r>
  </w:p>
  <w:p w14:paraId="247EDDB0" w14:textId="77777777" w:rsidR="00417757" w:rsidRDefault="00417757" w:rsidP="00417757">
    <w:pPr>
      <w:pStyle w:val="Header"/>
      <w:jc w:val="right"/>
    </w:pPr>
  </w:p>
</w:hdr>
</file>

<file path=word/intelligence.xml><?xml version="1.0" encoding="utf-8"?>
<int:Intelligence xmlns:int="http://schemas.microsoft.com/office/intelligence/2019/intelligence">
  <int:IntelligenceSettings/>
  <int:Manifest>
    <int:WordHash hashCode="4dDGwcKeatUWQH" id="HUCB/Nqk"/>
  </int:Manifest>
  <int:Observations>
    <int:Content id="HUCB/Nq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5EB"/>
    <w:multiLevelType w:val="hybridMultilevel"/>
    <w:tmpl w:val="27A2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14BD9"/>
    <w:multiLevelType w:val="hybridMultilevel"/>
    <w:tmpl w:val="EBB66E04"/>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FE6D"/>
    <w:multiLevelType w:val="hybridMultilevel"/>
    <w:tmpl w:val="2D4ADD32"/>
    <w:lvl w:ilvl="0" w:tplc="75780CD4">
      <w:start w:val="1"/>
      <w:numFmt w:val="bullet"/>
      <w:lvlText w:val="·"/>
      <w:lvlJc w:val="left"/>
      <w:pPr>
        <w:ind w:left="720" w:hanging="360"/>
      </w:pPr>
      <w:rPr>
        <w:rFonts w:ascii="Symbol" w:hAnsi="Symbol" w:hint="default"/>
      </w:rPr>
    </w:lvl>
    <w:lvl w:ilvl="1" w:tplc="77764C40">
      <w:start w:val="1"/>
      <w:numFmt w:val="bullet"/>
      <w:lvlText w:val="o"/>
      <w:lvlJc w:val="left"/>
      <w:pPr>
        <w:ind w:left="1440" w:hanging="360"/>
      </w:pPr>
      <w:rPr>
        <w:rFonts w:ascii="Courier New" w:hAnsi="Courier New" w:hint="default"/>
      </w:rPr>
    </w:lvl>
    <w:lvl w:ilvl="2" w:tplc="BF5A617E">
      <w:start w:val="1"/>
      <w:numFmt w:val="bullet"/>
      <w:lvlText w:val=""/>
      <w:lvlJc w:val="left"/>
      <w:pPr>
        <w:ind w:left="2160" w:hanging="360"/>
      </w:pPr>
      <w:rPr>
        <w:rFonts w:ascii="Wingdings" w:hAnsi="Wingdings" w:hint="default"/>
      </w:rPr>
    </w:lvl>
    <w:lvl w:ilvl="3" w:tplc="A3C89916">
      <w:start w:val="1"/>
      <w:numFmt w:val="bullet"/>
      <w:lvlText w:val=""/>
      <w:lvlJc w:val="left"/>
      <w:pPr>
        <w:ind w:left="2880" w:hanging="360"/>
      </w:pPr>
      <w:rPr>
        <w:rFonts w:ascii="Symbol" w:hAnsi="Symbol" w:hint="default"/>
      </w:rPr>
    </w:lvl>
    <w:lvl w:ilvl="4" w:tplc="8C808822">
      <w:start w:val="1"/>
      <w:numFmt w:val="bullet"/>
      <w:lvlText w:val="o"/>
      <w:lvlJc w:val="left"/>
      <w:pPr>
        <w:ind w:left="3600" w:hanging="360"/>
      </w:pPr>
      <w:rPr>
        <w:rFonts w:ascii="Courier New" w:hAnsi="Courier New" w:hint="default"/>
      </w:rPr>
    </w:lvl>
    <w:lvl w:ilvl="5" w:tplc="0C743E48">
      <w:start w:val="1"/>
      <w:numFmt w:val="bullet"/>
      <w:lvlText w:val=""/>
      <w:lvlJc w:val="left"/>
      <w:pPr>
        <w:ind w:left="4320" w:hanging="360"/>
      </w:pPr>
      <w:rPr>
        <w:rFonts w:ascii="Wingdings" w:hAnsi="Wingdings" w:hint="default"/>
      </w:rPr>
    </w:lvl>
    <w:lvl w:ilvl="6" w:tplc="9E7C827A">
      <w:start w:val="1"/>
      <w:numFmt w:val="bullet"/>
      <w:lvlText w:val=""/>
      <w:lvlJc w:val="left"/>
      <w:pPr>
        <w:ind w:left="5040" w:hanging="360"/>
      </w:pPr>
      <w:rPr>
        <w:rFonts w:ascii="Symbol" w:hAnsi="Symbol" w:hint="default"/>
      </w:rPr>
    </w:lvl>
    <w:lvl w:ilvl="7" w:tplc="1FBE2616">
      <w:start w:val="1"/>
      <w:numFmt w:val="bullet"/>
      <w:lvlText w:val="o"/>
      <w:lvlJc w:val="left"/>
      <w:pPr>
        <w:ind w:left="5760" w:hanging="360"/>
      </w:pPr>
      <w:rPr>
        <w:rFonts w:ascii="Courier New" w:hAnsi="Courier New" w:hint="default"/>
      </w:rPr>
    </w:lvl>
    <w:lvl w:ilvl="8" w:tplc="8BFE325A">
      <w:start w:val="1"/>
      <w:numFmt w:val="bullet"/>
      <w:lvlText w:val=""/>
      <w:lvlJc w:val="left"/>
      <w:pPr>
        <w:ind w:left="6480" w:hanging="360"/>
      </w:pPr>
      <w:rPr>
        <w:rFonts w:ascii="Wingdings" w:hAnsi="Wingdings" w:hint="default"/>
      </w:rPr>
    </w:lvl>
  </w:abstractNum>
  <w:abstractNum w:abstractNumId="3" w15:restartNumberingAfterBreak="0">
    <w:nsid w:val="2AD153AF"/>
    <w:multiLevelType w:val="hybridMultilevel"/>
    <w:tmpl w:val="5E1A7AC8"/>
    <w:lvl w:ilvl="0" w:tplc="E816187A">
      <w:start w:val="1"/>
      <w:numFmt w:val="bullet"/>
      <w:lvlText w:val=""/>
      <w:lvlJc w:val="left"/>
      <w:pPr>
        <w:ind w:left="720" w:hanging="360"/>
      </w:pPr>
      <w:rPr>
        <w:rFonts w:ascii="Symbol" w:hAnsi="Symbol" w:hint="default"/>
      </w:rPr>
    </w:lvl>
    <w:lvl w:ilvl="1" w:tplc="5028A468">
      <w:start w:val="1"/>
      <w:numFmt w:val="bullet"/>
      <w:lvlText w:val="o"/>
      <w:lvlJc w:val="left"/>
      <w:pPr>
        <w:ind w:left="1440" w:hanging="360"/>
      </w:pPr>
      <w:rPr>
        <w:rFonts w:ascii="Courier New" w:hAnsi="Courier New" w:hint="default"/>
      </w:rPr>
    </w:lvl>
    <w:lvl w:ilvl="2" w:tplc="AEE06F56">
      <w:start w:val="1"/>
      <w:numFmt w:val="bullet"/>
      <w:lvlText w:val=""/>
      <w:lvlJc w:val="left"/>
      <w:pPr>
        <w:ind w:left="2160" w:hanging="360"/>
      </w:pPr>
      <w:rPr>
        <w:rFonts w:ascii="Wingdings" w:hAnsi="Wingdings" w:hint="default"/>
      </w:rPr>
    </w:lvl>
    <w:lvl w:ilvl="3" w:tplc="CD386BE2">
      <w:start w:val="1"/>
      <w:numFmt w:val="bullet"/>
      <w:lvlText w:val=""/>
      <w:lvlJc w:val="left"/>
      <w:pPr>
        <w:ind w:left="2880" w:hanging="360"/>
      </w:pPr>
      <w:rPr>
        <w:rFonts w:ascii="Symbol" w:hAnsi="Symbol" w:hint="default"/>
      </w:rPr>
    </w:lvl>
    <w:lvl w:ilvl="4" w:tplc="2F265102">
      <w:start w:val="1"/>
      <w:numFmt w:val="bullet"/>
      <w:lvlText w:val="o"/>
      <w:lvlJc w:val="left"/>
      <w:pPr>
        <w:ind w:left="3600" w:hanging="360"/>
      </w:pPr>
      <w:rPr>
        <w:rFonts w:ascii="Courier New" w:hAnsi="Courier New" w:hint="default"/>
      </w:rPr>
    </w:lvl>
    <w:lvl w:ilvl="5" w:tplc="0BBEE12C">
      <w:start w:val="1"/>
      <w:numFmt w:val="bullet"/>
      <w:lvlText w:val=""/>
      <w:lvlJc w:val="left"/>
      <w:pPr>
        <w:ind w:left="4320" w:hanging="360"/>
      </w:pPr>
      <w:rPr>
        <w:rFonts w:ascii="Wingdings" w:hAnsi="Wingdings" w:hint="default"/>
      </w:rPr>
    </w:lvl>
    <w:lvl w:ilvl="6" w:tplc="FCDE555E">
      <w:start w:val="1"/>
      <w:numFmt w:val="bullet"/>
      <w:lvlText w:val=""/>
      <w:lvlJc w:val="left"/>
      <w:pPr>
        <w:ind w:left="5040" w:hanging="360"/>
      </w:pPr>
      <w:rPr>
        <w:rFonts w:ascii="Symbol" w:hAnsi="Symbol" w:hint="default"/>
      </w:rPr>
    </w:lvl>
    <w:lvl w:ilvl="7" w:tplc="89366760">
      <w:start w:val="1"/>
      <w:numFmt w:val="bullet"/>
      <w:lvlText w:val="o"/>
      <w:lvlJc w:val="left"/>
      <w:pPr>
        <w:ind w:left="5760" w:hanging="360"/>
      </w:pPr>
      <w:rPr>
        <w:rFonts w:ascii="Courier New" w:hAnsi="Courier New" w:hint="default"/>
      </w:rPr>
    </w:lvl>
    <w:lvl w:ilvl="8" w:tplc="3EDCEFB4">
      <w:start w:val="1"/>
      <w:numFmt w:val="bullet"/>
      <w:lvlText w:val=""/>
      <w:lvlJc w:val="left"/>
      <w:pPr>
        <w:ind w:left="6480" w:hanging="360"/>
      </w:pPr>
      <w:rPr>
        <w:rFonts w:ascii="Wingdings" w:hAnsi="Wingdings" w:hint="default"/>
      </w:rPr>
    </w:lvl>
  </w:abstractNum>
  <w:abstractNum w:abstractNumId="4" w15:restartNumberingAfterBreak="0">
    <w:nsid w:val="2EA05C00"/>
    <w:multiLevelType w:val="hybridMultilevel"/>
    <w:tmpl w:val="3F262456"/>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27179"/>
    <w:multiLevelType w:val="hybridMultilevel"/>
    <w:tmpl w:val="DA5A3C24"/>
    <w:lvl w:ilvl="0" w:tplc="B4D85792">
      <w:start w:val="1"/>
      <w:numFmt w:val="bullet"/>
      <w:lvlText w:val=""/>
      <w:lvlJc w:val="left"/>
      <w:pPr>
        <w:ind w:left="720" w:hanging="360"/>
      </w:pPr>
      <w:rPr>
        <w:rFonts w:ascii="Symbol" w:hAnsi="Symbol" w:hint="default"/>
      </w:rPr>
    </w:lvl>
    <w:lvl w:ilvl="1" w:tplc="F3D49AE2">
      <w:start w:val="1"/>
      <w:numFmt w:val="bullet"/>
      <w:lvlText w:val="o"/>
      <w:lvlJc w:val="left"/>
      <w:pPr>
        <w:ind w:left="1440" w:hanging="360"/>
      </w:pPr>
      <w:rPr>
        <w:rFonts w:ascii="Courier New" w:hAnsi="Courier New" w:hint="default"/>
      </w:rPr>
    </w:lvl>
    <w:lvl w:ilvl="2" w:tplc="3BB4C6CE">
      <w:start w:val="1"/>
      <w:numFmt w:val="bullet"/>
      <w:lvlText w:val=""/>
      <w:lvlJc w:val="left"/>
      <w:pPr>
        <w:ind w:left="2160" w:hanging="360"/>
      </w:pPr>
      <w:rPr>
        <w:rFonts w:ascii="Wingdings" w:hAnsi="Wingdings" w:hint="default"/>
      </w:rPr>
    </w:lvl>
    <w:lvl w:ilvl="3" w:tplc="568E195A">
      <w:start w:val="1"/>
      <w:numFmt w:val="bullet"/>
      <w:lvlText w:val=""/>
      <w:lvlJc w:val="left"/>
      <w:pPr>
        <w:ind w:left="2880" w:hanging="360"/>
      </w:pPr>
      <w:rPr>
        <w:rFonts w:ascii="Symbol" w:hAnsi="Symbol" w:hint="default"/>
      </w:rPr>
    </w:lvl>
    <w:lvl w:ilvl="4" w:tplc="0EFC3086">
      <w:start w:val="1"/>
      <w:numFmt w:val="bullet"/>
      <w:lvlText w:val="o"/>
      <w:lvlJc w:val="left"/>
      <w:pPr>
        <w:ind w:left="3600" w:hanging="360"/>
      </w:pPr>
      <w:rPr>
        <w:rFonts w:ascii="Courier New" w:hAnsi="Courier New" w:hint="default"/>
      </w:rPr>
    </w:lvl>
    <w:lvl w:ilvl="5" w:tplc="0F78E578">
      <w:start w:val="1"/>
      <w:numFmt w:val="bullet"/>
      <w:lvlText w:val=""/>
      <w:lvlJc w:val="left"/>
      <w:pPr>
        <w:ind w:left="4320" w:hanging="360"/>
      </w:pPr>
      <w:rPr>
        <w:rFonts w:ascii="Wingdings" w:hAnsi="Wingdings" w:hint="default"/>
      </w:rPr>
    </w:lvl>
    <w:lvl w:ilvl="6" w:tplc="DEB2F9A0">
      <w:start w:val="1"/>
      <w:numFmt w:val="bullet"/>
      <w:lvlText w:val=""/>
      <w:lvlJc w:val="left"/>
      <w:pPr>
        <w:ind w:left="5040" w:hanging="360"/>
      </w:pPr>
      <w:rPr>
        <w:rFonts w:ascii="Symbol" w:hAnsi="Symbol" w:hint="default"/>
      </w:rPr>
    </w:lvl>
    <w:lvl w:ilvl="7" w:tplc="F7D091CC">
      <w:start w:val="1"/>
      <w:numFmt w:val="bullet"/>
      <w:lvlText w:val="o"/>
      <w:lvlJc w:val="left"/>
      <w:pPr>
        <w:ind w:left="5760" w:hanging="360"/>
      </w:pPr>
      <w:rPr>
        <w:rFonts w:ascii="Courier New" w:hAnsi="Courier New" w:hint="default"/>
      </w:rPr>
    </w:lvl>
    <w:lvl w:ilvl="8" w:tplc="E6DE8BD2">
      <w:start w:val="1"/>
      <w:numFmt w:val="bullet"/>
      <w:lvlText w:val=""/>
      <w:lvlJc w:val="left"/>
      <w:pPr>
        <w:ind w:left="6480" w:hanging="360"/>
      </w:pPr>
      <w:rPr>
        <w:rFonts w:ascii="Wingdings" w:hAnsi="Wingdings" w:hint="default"/>
      </w:rPr>
    </w:lvl>
  </w:abstractNum>
  <w:abstractNum w:abstractNumId="6" w15:restartNumberingAfterBreak="0">
    <w:nsid w:val="3C8F08AD"/>
    <w:multiLevelType w:val="hybridMultilevel"/>
    <w:tmpl w:val="543A87D6"/>
    <w:lvl w:ilvl="0" w:tplc="DF0A1BA6">
      <w:start w:val="1"/>
      <w:numFmt w:val="bullet"/>
      <w:lvlText w:val=""/>
      <w:lvlJc w:val="left"/>
      <w:pPr>
        <w:ind w:left="720" w:hanging="360"/>
      </w:pPr>
      <w:rPr>
        <w:rFonts w:ascii="Symbol" w:hAnsi="Symbol" w:hint="default"/>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A81116"/>
    <w:multiLevelType w:val="hybridMultilevel"/>
    <w:tmpl w:val="41C22454"/>
    <w:lvl w:ilvl="0" w:tplc="0A386178">
      <w:start w:val="1"/>
      <w:numFmt w:val="bullet"/>
      <w:lvlText w:val=""/>
      <w:lvlJc w:val="left"/>
      <w:pPr>
        <w:ind w:left="720" w:hanging="360"/>
      </w:pPr>
      <w:rPr>
        <w:rFonts w:ascii="Symbol" w:hAnsi="Symbol" w:hint="default"/>
      </w:rPr>
    </w:lvl>
    <w:lvl w:ilvl="1" w:tplc="93826854">
      <w:start w:val="1"/>
      <w:numFmt w:val="bullet"/>
      <w:lvlText w:val="o"/>
      <w:lvlJc w:val="left"/>
      <w:pPr>
        <w:ind w:left="1440" w:hanging="360"/>
      </w:pPr>
      <w:rPr>
        <w:rFonts w:ascii="Courier New" w:hAnsi="Courier New" w:hint="default"/>
      </w:rPr>
    </w:lvl>
    <w:lvl w:ilvl="2" w:tplc="F83499E8">
      <w:start w:val="1"/>
      <w:numFmt w:val="bullet"/>
      <w:lvlText w:val=""/>
      <w:lvlJc w:val="left"/>
      <w:pPr>
        <w:ind w:left="2160" w:hanging="360"/>
      </w:pPr>
      <w:rPr>
        <w:rFonts w:ascii="Wingdings" w:hAnsi="Wingdings" w:hint="default"/>
      </w:rPr>
    </w:lvl>
    <w:lvl w:ilvl="3" w:tplc="0840DB5A">
      <w:start w:val="1"/>
      <w:numFmt w:val="bullet"/>
      <w:lvlText w:val=""/>
      <w:lvlJc w:val="left"/>
      <w:pPr>
        <w:ind w:left="2880" w:hanging="360"/>
      </w:pPr>
      <w:rPr>
        <w:rFonts w:ascii="Symbol" w:hAnsi="Symbol" w:hint="default"/>
      </w:rPr>
    </w:lvl>
    <w:lvl w:ilvl="4" w:tplc="BF2EC4DA">
      <w:start w:val="1"/>
      <w:numFmt w:val="bullet"/>
      <w:lvlText w:val="o"/>
      <w:lvlJc w:val="left"/>
      <w:pPr>
        <w:ind w:left="3600" w:hanging="360"/>
      </w:pPr>
      <w:rPr>
        <w:rFonts w:ascii="Courier New" w:hAnsi="Courier New" w:hint="default"/>
      </w:rPr>
    </w:lvl>
    <w:lvl w:ilvl="5" w:tplc="63402E82">
      <w:start w:val="1"/>
      <w:numFmt w:val="bullet"/>
      <w:lvlText w:val=""/>
      <w:lvlJc w:val="left"/>
      <w:pPr>
        <w:ind w:left="4320" w:hanging="360"/>
      </w:pPr>
      <w:rPr>
        <w:rFonts w:ascii="Wingdings" w:hAnsi="Wingdings" w:hint="default"/>
      </w:rPr>
    </w:lvl>
    <w:lvl w:ilvl="6" w:tplc="A9F47B80">
      <w:start w:val="1"/>
      <w:numFmt w:val="bullet"/>
      <w:lvlText w:val=""/>
      <w:lvlJc w:val="left"/>
      <w:pPr>
        <w:ind w:left="5040" w:hanging="360"/>
      </w:pPr>
      <w:rPr>
        <w:rFonts w:ascii="Symbol" w:hAnsi="Symbol" w:hint="default"/>
      </w:rPr>
    </w:lvl>
    <w:lvl w:ilvl="7" w:tplc="59127FEA">
      <w:start w:val="1"/>
      <w:numFmt w:val="bullet"/>
      <w:lvlText w:val="o"/>
      <w:lvlJc w:val="left"/>
      <w:pPr>
        <w:ind w:left="5760" w:hanging="360"/>
      </w:pPr>
      <w:rPr>
        <w:rFonts w:ascii="Courier New" w:hAnsi="Courier New" w:hint="default"/>
      </w:rPr>
    </w:lvl>
    <w:lvl w:ilvl="8" w:tplc="9F8C43EE">
      <w:start w:val="1"/>
      <w:numFmt w:val="bullet"/>
      <w:lvlText w:val=""/>
      <w:lvlJc w:val="left"/>
      <w:pPr>
        <w:ind w:left="6480" w:hanging="360"/>
      </w:pPr>
      <w:rPr>
        <w:rFonts w:ascii="Wingdings" w:hAnsi="Wingdings" w:hint="default"/>
      </w:rPr>
    </w:lvl>
  </w:abstractNum>
  <w:abstractNum w:abstractNumId="8" w15:restartNumberingAfterBreak="0">
    <w:nsid w:val="57063EBB"/>
    <w:multiLevelType w:val="hybridMultilevel"/>
    <w:tmpl w:val="B020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F0DAB"/>
    <w:multiLevelType w:val="hybridMultilevel"/>
    <w:tmpl w:val="FFFFFFFF"/>
    <w:lvl w:ilvl="0" w:tplc="FA9CE550">
      <w:start w:val="1"/>
      <w:numFmt w:val="bullet"/>
      <w:lvlText w:val=""/>
      <w:lvlJc w:val="left"/>
      <w:pPr>
        <w:ind w:left="720" w:hanging="360"/>
      </w:pPr>
      <w:rPr>
        <w:rFonts w:ascii="Symbol" w:hAnsi="Symbol" w:hint="default"/>
      </w:rPr>
    </w:lvl>
    <w:lvl w:ilvl="1" w:tplc="B56A4862">
      <w:start w:val="1"/>
      <w:numFmt w:val="bullet"/>
      <w:lvlText w:val="o"/>
      <w:lvlJc w:val="left"/>
      <w:pPr>
        <w:ind w:left="1440" w:hanging="360"/>
      </w:pPr>
      <w:rPr>
        <w:rFonts w:ascii="Courier New" w:hAnsi="Courier New" w:hint="default"/>
      </w:rPr>
    </w:lvl>
    <w:lvl w:ilvl="2" w:tplc="5BF2BFE0">
      <w:start w:val="1"/>
      <w:numFmt w:val="bullet"/>
      <w:lvlText w:val=""/>
      <w:lvlJc w:val="left"/>
      <w:pPr>
        <w:ind w:left="2160" w:hanging="360"/>
      </w:pPr>
      <w:rPr>
        <w:rFonts w:ascii="Wingdings" w:hAnsi="Wingdings" w:hint="default"/>
      </w:rPr>
    </w:lvl>
    <w:lvl w:ilvl="3" w:tplc="7056F788">
      <w:start w:val="1"/>
      <w:numFmt w:val="bullet"/>
      <w:lvlText w:val=""/>
      <w:lvlJc w:val="left"/>
      <w:pPr>
        <w:ind w:left="2880" w:hanging="360"/>
      </w:pPr>
      <w:rPr>
        <w:rFonts w:ascii="Symbol" w:hAnsi="Symbol" w:hint="default"/>
      </w:rPr>
    </w:lvl>
    <w:lvl w:ilvl="4" w:tplc="E05259BE">
      <w:start w:val="1"/>
      <w:numFmt w:val="bullet"/>
      <w:lvlText w:val="o"/>
      <w:lvlJc w:val="left"/>
      <w:pPr>
        <w:ind w:left="3600" w:hanging="360"/>
      </w:pPr>
      <w:rPr>
        <w:rFonts w:ascii="Courier New" w:hAnsi="Courier New" w:hint="default"/>
      </w:rPr>
    </w:lvl>
    <w:lvl w:ilvl="5" w:tplc="28EE8A06">
      <w:start w:val="1"/>
      <w:numFmt w:val="bullet"/>
      <w:lvlText w:val=""/>
      <w:lvlJc w:val="left"/>
      <w:pPr>
        <w:ind w:left="4320" w:hanging="360"/>
      </w:pPr>
      <w:rPr>
        <w:rFonts w:ascii="Wingdings" w:hAnsi="Wingdings" w:hint="default"/>
      </w:rPr>
    </w:lvl>
    <w:lvl w:ilvl="6" w:tplc="9A0A0688">
      <w:start w:val="1"/>
      <w:numFmt w:val="bullet"/>
      <w:lvlText w:val=""/>
      <w:lvlJc w:val="left"/>
      <w:pPr>
        <w:ind w:left="5040" w:hanging="360"/>
      </w:pPr>
      <w:rPr>
        <w:rFonts w:ascii="Symbol" w:hAnsi="Symbol" w:hint="default"/>
      </w:rPr>
    </w:lvl>
    <w:lvl w:ilvl="7" w:tplc="0BBA48EA">
      <w:start w:val="1"/>
      <w:numFmt w:val="bullet"/>
      <w:lvlText w:val="o"/>
      <w:lvlJc w:val="left"/>
      <w:pPr>
        <w:ind w:left="5760" w:hanging="360"/>
      </w:pPr>
      <w:rPr>
        <w:rFonts w:ascii="Courier New" w:hAnsi="Courier New" w:hint="default"/>
      </w:rPr>
    </w:lvl>
    <w:lvl w:ilvl="8" w:tplc="CA8622F6">
      <w:start w:val="1"/>
      <w:numFmt w:val="bullet"/>
      <w:lvlText w:val=""/>
      <w:lvlJc w:val="left"/>
      <w:pPr>
        <w:ind w:left="6480" w:hanging="360"/>
      </w:pPr>
      <w:rPr>
        <w:rFonts w:ascii="Wingdings" w:hAnsi="Wingdings" w:hint="default"/>
      </w:rPr>
    </w:lvl>
  </w:abstractNum>
  <w:abstractNum w:abstractNumId="10" w15:restartNumberingAfterBreak="0">
    <w:nsid w:val="5CED2A2B"/>
    <w:multiLevelType w:val="hybridMultilevel"/>
    <w:tmpl w:val="C94A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402B2"/>
    <w:multiLevelType w:val="hybridMultilevel"/>
    <w:tmpl w:val="0DB2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20202"/>
    <w:multiLevelType w:val="hybridMultilevel"/>
    <w:tmpl w:val="4D10AC20"/>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40224"/>
    <w:multiLevelType w:val="hybridMultilevel"/>
    <w:tmpl w:val="2C28736A"/>
    <w:lvl w:ilvl="0" w:tplc="DF0A1BA6">
      <w:start w:val="1"/>
      <w:numFmt w:val="bullet"/>
      <w:lvlText w:val=""/>
      <w:lvlJc w:val="left"/>
      <w:pPr>
        <w:ind w:left="720" w:hanging="360"/>
      </w:pPr>
      <w:rPr>
        <w:rFonts w:ascii="Symbol" w:hAnsi="Symbol" w:hint="default"/>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F57598"/>
    <w:multiLevelType w:val="hybridMultilevel"/>
    <w:tmpl w:val="FFFFFFFF"/>
    <w:lvl w:ilvl="0" w:tplc="0E7858EC">
      <w:start w:val="1"/>
      <w:numFmt w:val="bullet"/>
      <w:lvlText w:val=""/>
      <w:lvlJc w:val="left"/>
      <w:pPr>
        <w:ind w:left="720" w:hanging="360"/>
      </w:pPr>
      <w:rPr>
        <w:rFonts w:ascii="Symbol" w:hAnsi="Symbol" w:hint="default"/>
      </w:rPr>
    </w:lvl>
    <w:lvl w:ilvl="1" w:tplc="B12C6436">
      <w:start w:val="1"/>
      <w:numFmt w:val="bullet"/>
      <w:lvlText w:val="o"/>
      <w:lvlJc w:val="left"/>
      <w:pPr>
        <w:ind w:left="1440" w:hanging="360"/>
      </w:pPr>
      <w:rPr>
        <w:rFonts w:ascii="Courier New" w:hAnsi="Courier New" w:hint="default"/>
      </w:rPr>
    </w:lvl>
    <w:lvl w:ilvl="2" w:tplc="F320A5F6">
      <w:start w:val="1"/>
      <w:numFmt w:val="bullet"/>
      <w:lvlText w:val=""/>
      <w:lvlJc w:val="left"/>
      <w:pPr>
        <w:ind w:left="2160" w:hanging="360"/>
      </w:pPr>
      <w:rPr>
        <w:rFonts w:ascii="Wingdings" w:hAnsi="Wingdings" w:hint="default"/>
      </w:rPr>
    </w:lvl>
    <w:lvl w:ilvl="3" w:tplc="52AA92DC">
      <w:start w:val="1"/>
      <w:numFmt w:val="bullet"/>
      <w:lvlText w:val=""/>
      <w:lvlJc w:val="left"/>
      <w:pPr>
        <w:ind w:left="2880" w:hanging="360"/>
      </w:pPr>
      <w:rPr>
        <w:rFonts w:ascii="Symbol" w:hAnsi="Symbol" w:hint="default"/>
      </w:rPr>
    </w:lvl>
    <w:lvl w:ilvl="4" w:tplc="AFF274F8">
      <w:start w:val="1"/>
      <w:numFmt w:val="bullet"/>
      <w:lvlText w:val="o"/>
      <w:lvlJc w:val="left"/>
      <w:pPr>
        <w:ind w:left="3600" w:hanging="360"/>
      </w:pPr>
      <w:rPr>
        <w:rFonts w:ascii="Courier New" w:hAnsi="Courier New" w:hint="default"/>
      </w:rPr>
    </w:lvl>
    <w:lvl w:ilvl="5" w:tplc="D09ECDA2">
      <w:start w:val="1"/>
      <w:numFmt w:val="bullet"/>
      <w:lvlText w:val=""/>
      <w:lvlJc w:val="left"/>
      <w:pPr>
        <w:ind w:left="4320" w:hanging="360"/>
      </w:pPr>
      <w:rPr>
        <w:rFonts w:ascii="Wingdings" w:hAnsi="Wingdings" w:hint="default"/>
      </w:rPr>
    </w:lvl>
    <w:lvl w:ilvl="6" w:tplc="614864CC">
      <w:start w:val="1"/>
      <w:numFmt w:val="bullet"/>
      <w:lvlText w:val=""/>
      <w:lvlJc w:val="left"/>
      <w:pPr>
        <w:ind w:left="5040" w:hanging="360"/>
      </w:pPr>
      <w:rPr>
        <w:rFonts w:ascii="Symbol" w:hAnsi="Symbol" w:hint="default"/>
      </w:rPr>
    </w:lvl>
    <w:lvl w:ilvl="7" w:tplc="7C14935E">
      <w:start w:val="1"/>
      <w:numFmt w:val="bullet"/>
      <w:lvlText w:val="o"/>
      <w:lvlJc w:val="left"/>
      <w:pPr>
        <w:ind w:left="5760" w:hanging="360"/>
      </w:pPr>
      <w:rPr>
        <w:rFonts w:ascii="Courier New" w:hAnsi="Courier New" w:hint="default"/>
      </w:rPr>
    </w:lvl>
    <w:lvl w:ilvl="8" w:tplc="06147C82">
      <w:start w:val="1"/>
      <w:numFmt w:val="bullet"/>
      <w:lvlText w:val=""/>
      <w:lvlJc w:val="left"/>
      <w:pPr>
        <w:ind w:left="6480" w:hanging="360"/>
      </w:pPr>
      <w:rPr>
        <w:rFonts w:ascii="Wingdings" w:hAnsi="Wingdings" w:hint="default"/>
      </w:rPr>
    </w:lvl>
  </w:abstractNum>
  <w:abstractNum w:abstractNumId="15" w15:restartNumberingAfterBreak="0">
    <w:nsid w:val="70734E44"/>
    <w:multiLevelType w:val="hybridMultilevel"/>
    <w:tmpl w:val="8646C9C4"/>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42272"/>
    <w:multiLevelType w:val="hybridMultilevel"/>
    <w:tmpl w:val="75F82D30"/>
    <w:lvl w:ilvl="0" w:tplc="DF0A1BA6">
      <w:start w:val="1"/>
      <w:numFmt w:val="bullet"/>
      <w:lvlText w:val=""/>
      <w:lvlJc w:val="left"/>
      <w:pPr>
        <w:ind w:left="720" w:hanging="360"/>
      </w:pPr>
      <w:rPr>
        <w:rFonts w:ascii="Symbol" w:hAnsi="Symbol" w:hint="default"/>
        <w:color w:val="F9A3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75C41"/>
    <w:multiLevelType w:val="hybridMultilevel"/>
    <w:tmpl w:val="B882CDD0"/>
    <w:lvl w:ilvl="0" w:tplc="DF0A1BA6">
      <w:start w:val="1"/>
      <w:numFmt w:val="bullet"/>
      <w:lvlText w:val=""/>
      <w:lvlJc w:val="left"/>
      <w:pPr>
        <w:ind w:left="720" w:hanging="360"/>
      </w:pPr>
      <w:rPr>
        <w:rFonts w:ascii="Symbol" w:hAnsi="Symbol" w:hint="default"/>
        <w:color w:val="F9A3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6081830">
    <w:abstractNumId w:val="7"/>
  </w:num>
  <w:num w:numId="2" w16cid:durableId="1880241544">
    <w:abstractNumId w:val="3"/>
  </w:num>
  <w:num w:numId="3" w16cid:durableId="1829781613">
    <w:abstractNumId w:val="0"/>
  </w:num>
  <w:num w:numId="4" w16cid:durableId="1471747925">
    <w:abstractNumId w:val="16"/>
  </w:num>
  <w:num w:numId="5" w16cid:durableId="828328857">
    <w:abstractNumId w:val="15"/>
  </w:num>
  <w:num w:numId="6" w16cid:durableId="312225486">
    <w:abstractNumId w:val="12"/>
  </w:num>
  <w:num w:numId="7" w16cid:durableId="810371113">
    <w:abstractNumId w:val="9"/>
  </w:num>
  <w:num w:numId="8" w16cid:durableId="594746030">
    <w:abstractNumId w:val="5"/>
  </w:num>
  <w:num w:numId="9" w16cid:durableId="278878388">
    <w:abstractNumId w:val="14"/>
  </w:num>
  <w:num w:numId="10" w16cid:durableId="1462529276">
    <w:abstractNumId w:val="2"/>
  </w:num>
  <w:num w:numId="11" w16cid:durableId="636833645">
    <w:abstractNumId w:val="10"/>
  </w:num>
  <w:num w:numId="12" w16cid:durableId="458382067">
    <w:abstractNumId w:val="11"/>
  </w:num>
  <w:num w:numId="13" w16cid:durableId="216864052">
    <w:abstractNumId w:val="4"/>
  </w:num>
  <w:num w:numId="14" w16cid:durableId="1880556182">
    <w:abstractNumId w:val="8"/>
  </w:num>
  <w:num w:numId="15" w16cid:durableId="9723323">
    <w:abstractNumId w:val="6"/>
  </w:num>
  <w:num w:numId="16" w16cid:durableId="2113670860">
    <w:abstractNumId w:val="17"/>
  </w:num>
  <w:num w:numId="17" w16cid:durableId="1419016523">
    <w:abstractNumId w:val="13"/>
  </w:num>
  <w:num w:numId="18" w16cid:durableId="187029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F3"/>
    <w:rsid w:val="00000591"/>
    <w:rsid w:val="00002701"/>
    <w:rsid w:val="00011D92"/>
    <w:rsid w:val="0001200A"/>
    <w:rsid w:val="00014BC0"/>
    <w:rsid w:val="0001645F"/>
    <w:rsid w:val="000175AF"/>
    <w:rsid w:val="00024624"/>
    <w:rsid w:val="00030CF4"/>
    <w:rsid w:val="00030FE7"/>
    <w:rsid w:val="0003199C"/>
    <w:rsid w:val="00043926"/>
    <w:rsid w:val="00052DD4"/>
    <w:rsid w:val="000625B8"/>
    <w:rsid w:val="00072082"/>
    <w:rsid w:val="0007250C"/>
    <w:rsid w:val="0007459F"/>
    <w:rsid w:val="00086FAE"/>
    <w:rsid w:val="00092A29"/>
    <w:rsid w:val="00094BDA"/>
    <w:rsid w:val="000A1201"/>
    <w:rsid w:val="000A1208"/>
    <w:rsid w:val="000A74B3"/>
    <w:rsid w:val="000DA9A5"/>
    <w:rsid w:val="000E71F1"/>
    <w:rsid w:val="001007C3"/>
    <w:rsid w:val="00117A9F"/>
    <w:rsid w:val="0012462C"/>
    <w:rsid w:val="001531CE"/>
    <w:rsid w:val="0016490B"/>
    <w:rsid w:val="00171186"/>
    <w:rsid w:val="00171D76"/>
    <w:rsid w:val="00173550"/>
    <w:rsid w:val="001743AB"/>
    <w:rsid w:val="00191E50"/>
    <w:rsid w:val="001A34B4"/>
    <w:rsid w:val="001A3CC4"/>
    <w:rsid w:val="001A5CB7"/>
    <w:rsid w:val="001A61C7"/>
    <w:rsid w:val="001B6E7F"/>
    <w:rsid w:val="001C71AC"/>
    <w:rsid w:val="001E6FA1"/>
    <w:rsid w:val="001F09B4"/>
    <w:rsid w:val="001F4E36"/>
    <w:rsid w:val="001F4EB4"/>
    <w:rsid w:val="00204D73"/>
    <w:rsid w:val="00212616"/>
    <w:rsid w:val="002134C4"/>
    <w:rsid w:val="00213F93"/>
    <w:rsid w:val="0021724F"/>
    <w:rsid w:val="00225275"/>
    <w:rsid w:val="002326D1"/>
    <w:rsid w:val="00236662"/>
    <w:rsid w:val="00244EA2"/>
    <w:rsid w:val="002565DB"/>
    <w:rsid w:val="0027190F"/>
    <w:rsid w:val="00274AC1"/>
    <w:rsid w:val="002A4CE5"/>
    <w:rsid w:val="002A706E"/>
    <w:rsid w:val="002A7C57"/>
    <w:rsid w:val="002B0674"/>
    <w:rsid w:val="002C027F"/>
    <w:rsid w:val="002C0E7F"/>
    <w:rsid w:val="002C4F04"/>
    <w:rsid w:val="002C7E14"/>
    <w:rsid w:val="002D2FA8"/>
    <w:rsid w:val="002E1112"/>
    <w:rsid w:val="002E7F97"/>
    <w:rsid w:val="002F0136"/>
    <w:rsid w:val="002F4DFB"/>
    <w:rsid w:val="0030766F"/>
    <w:rsid w:val="003232B4"/>
    <w:rsid w:val="0033130D"/>
    <w:rsid w:val="00342171"/>
    <w:rsid w:val="003632AA"/>
    <w:rsid w:val="00384348"/>
    <w:rsid w:val="003A2377"/>
    <w:rsid w:val="003C4D6E"/>
    <w:rsid w:val="003E59CD"/>
    <w:rsid w:val="003E6B55"/>
    <w:rsid w:val="003E7F24"/>
    <w:rsid w:val="003F2312"/>
    <w:rsid w:val="003F2EDA"/>
    <w:rsid w:val="00400200"/>
    <w:rsid w:val="004053DD"/>
    <w:rsid w:val="00405796"/>
    <w:rsid w:val="00417757"/>
    <w:rsid w:val="0046086E"/>
    <w:rsid w:val="00460C85"/>
    <w:rsid w:val="00466790"/>
    <w:rsid w:val="0047775C"/>
    <w:rsid w:val="004844CF"/>
    <w:rsid w:val="004879D6"/>
    <w:rsid w:val="004919CB"/>
    <w:rsid w:val="00497A31"/>
    <w:rsid w:val="004A26E2"/>
    <w:rsid w:val="004A2E8C"/>
    <w:rsid w:val="004A6DD8"/>
    <w:rsid w:val="004B7567"/>
    <w:rsid w:val="004C50DF"/>
    <w:rsid w:val="004D19AE"/>
    <w:rsid w:val="004D2621"/>
    <w:rsid w:val="004E5934"/>
    <w:rsid w:val="004E654E"/>
    <w:rsid w:val="004F0D26"/>
    <w:rsid w:val="004F26EB"/>
    <w:rsid w:val="004F45AF"/>
    <w:rsid w:val="00504BB7"/>
    <w:rsid w:val="00551A85"/>
    <w:rsid w:val="00556E4F"/>
    <w:rsid w:val="00563668"/>
    <w:rsid w:val="00567CCC"/>
    <w:rsid w:val="0057750A"/>
    <w:rsid w:val="00581939"/>
    <w:rsid w:val="0058235E"/>
    <w:rsid w:val="005829A3"/>
    <w:rsid w:val="00584D20"/>
    <w:rsid w:val="00585AD0"/>
    <w:rsid w:val="005909C2"/>
    <w:rsid w:val="00591BE6"/>
    <w:rsid w:val="005A5BF6"/>
    <w:rsid w:val="005A7D07"/>
    <w:rsid w:val="005B635C"/>
    <w:rsid w:val="005D4CBB"/>
    <w:rsid w:val="0060172F"/>
    <w:rsid w:val="00621C04"/>
    <w:rsid w:val="00623C9A"/>
    <w:rsid w:val="006305AA"/>
    <w:rsid w:val="006329E5"/>
    <w:rsid w:val="00635B97"/>
    <w:rsid w:val="00635C41"/>
    <w:rsid w:val="00645E70"/>
    <w:rsid w:val="00652702"/>
    <w:rsid w:val="00652A32"/>
    <w:rsid w:val="006614D5"/>
    <w:rsid w:val="00670698"/>
    <w:rsid w:val="00673AC6"/>
    <w:rsid w:val="00680265"/>
    <w:rsid w:val="006862F3"/>
    <w:rsid w:val="00692ADA"/>
    <w:rsid w:val="00693232"/>
    <w:rsid w:val="006A0BC5"/>
    <w:rsid w:val="006A103B"/>
    <w:rsid w:val="006B72CC"/>
    <w:rsid w:val="006C0C63"/>
    <w:rsid w:val="006D54BB"/>
    <w:rsid w:val="006F2B07"/>
    <w:rsid w:val="006F3CFA"/>
    <w:rsid w:val="006F5238"/>
    <w:rsid w:val="006F7396"/>
    <w:rsid w:val="0070613D"/>
    <w:rsid w:val="007215E2"/>
    <w:rsid w:val="00732AFB"/>
    <w:rsid w:val="00746711"/>
    <w:rsid w:val="0075335B"/>
    <w:rsid w:val="00772FEA"/>
    <w:rsid w:val="00780074"/>
    <w:rsid w:val="007826D2"/>
    <w:rsid w:val="0079774C"/>
    <w:rsid w:val="007B037C"/>
    <w:rsid w:val="007B4907"/>
    <w:rsid w:val="007C2872"/>
    <w:rsid w:val="007D2E9F"/>
    <w:rsid w:val="007D74D0"/>
    <w:rsid w:val="007D774C"/>
    <w:rsid w:val="007E7D4B"/>
    <w:rsid w:val="00833E96"/>
    <w:rsid w:val="00836723"/>
    <w:rsid w:val="00843C55"/>
    <w:rsid w:val="00843CA3"/>
    <w:rsid w:val="00850E66"/>
    <w:rsid w:val="00854ACB"/>
    <w:rsid w:val="00860C3D"/>
    <w:rsid w:val="00863ED5"/>
    <w:rsid w:val="00866BA7"/>
    <w:rsid w:val="008904F4"/>
    <w:rsid w:val="0089361E"/>
    <w:rsid w:val="00896006"/>
    <w:rsid w:val="008A5A0A"/>
    <w:rsid w:val="008C36B3"/>
    <w:rsid w:val="008D068A"/>
    <w:rsid w:val="008D5FA7"/>
    <w:rsid w:val="009236CC"/>
    <w:rsid w:val="0092720A"/>
    <w:rsid w:val="00972513"/>
    <w:rsid w:val="00977175"/>
    <w:rsid w:val="00981D35"/>
    <w:rsid w:val="009837F2"/>
    <w:rsid w:val="0099177E"/>
    <w:rsid w:val="00995320"/>
    <w:rsid w:val="00997B6B"/>
    <w:rsid w:val="009B0E8D"/>
    <w:rsid w:val="009B384D"/>
    <w:rsid w:val="009C0CD6"/>
    <w:rsid w:val="009C7D07"/>
    <w:rsid w:val="009D2F3F"/>
    <w:rsid w:val="009D7C5A"/>
    <w:rsid w:val="009E5578"/>
    <w:rsid w:val="009E7BA9"/>
    <w:rsid w:val="009F0002"/>
    <w:rsid w:val="009F4CF6"/>
    <w:rsid w:val="009F4DD0"/>
    <w:rsid w:val="00A064B1"/>
    <w:rsid w:val="00A06DF4"/>
    <w:rsid w:val="00A13A26"/>
    <w:rsid w:val="00A14FEC"/>
    <w:rsid w:val="00A207D0"/>
    <w:rsid w:val="00A23FDC"/>
    <w:rsid w:val="00A26040"/>
    <w:rsid w:val="00A300DC"/>
    <w:rsid w:val="00A402FD"/>
    <w:rsid w:val="00A6000A"/>
    <w:rsid w:val="00A61ECE"/>
    <w:rsid w:val="00A726A0"/>
    <w:rsid w:val="00A72A33"/>
    <w:rsid w:val="00A863B9"/>
    <w:rsid w:val="00A9395E"/>
    <w:rsid w:val="00AA3284"/>
    <w:rsid w:val="00AA56B3"/>
    <w:rsid w:val="00AB433D"/>
    <w:rsid w:val="00AD14FA"/>
    <w:rsid w:val="00AD5EFF"/>
    <w:rsid w:val="00AF1EB4"/>
    <w:rsid w:val="00AF29DA"/>
    <w:rsid w:val="00AF3262"/>
    <w:rsid w:val="00B12882"/>
    <w:rsid w:val="00B13BC9"/>
    <w:rsid w:val="00B21B20"/>
    <w:rsid w:val="00B26D09"/>
    <w:rsid w:val="00B30D0A"/>
    <w:rsid w:val="00B51968"/>
    <w:rsid w:val="00B53700"/>
    <w:rsid w:val="00B55BBF"/>
    <w:rsid w:val="00B64790"/>
    <w:rsid w:val="00B81BD6"/>
    <w:rsid w:val="00B93670"/>
    <w:rsid w:val="00BA7A7C"/>
    <w:rsid w:val="00BB31BF"/>
    <w:rsid w:val="00BC733D"/>
    <w:rsid w:val="00BD23F5"/>
    <w:rsid w:val="00BD5BE1"/>
    <w:rsid w:val="00BD7EF8"/>
    <w:rsid w:val="00BE0973"/>
    <w:rsid w:val="00BE7500"/>
    <w:rsid w:val="00BF18EA"/>
    <w:rsid w:val="00C07632"/>
    <w:rsid w:val="00C23126"/>
    <w:rsid w:val="00C25B7E"/>
    <w:rsid w:val="00C25C08"/>
    <w:rsid w:val="00C25D22"/>
    <w:rsid w:val="00C32A63"/>
    <w:rsid w:val="00C33861"/>
    <w:rsid w:val="00C36EA3"/>
    <w:rsid w:val="00C37425"/>
    <w:rsid w:val="00C40C73"/>
    <w:rsid w:val="00C45EDC"/>
    <w:rsid w:val="00C56C49"/>
    <w:rsid w:val="00C649DB"/>
    <w:rsid w:val="00CA0F37"/>
    <w:rsid w:val="00CA654A"/>
    <w:rsid w:val="00CA71EB"/>
    <w:rsid w:val="00CB447E"/>
    <w:rsid w:val="00CD3F63"/>
    <w:rsid w:val="00CD519D"/>
    <w:rsid w:val="00CD7A9C"/>
    <w:rsid w:val="00CF34DC"/>
    <w:rsid w:val="00CF6F3D"/>
    <w:rsid w:val="00D17DCC"/>
    <w:rsid w:val="00D2D8B1"/>
    <w:rsid w:val="00D33253"/>
    <w:rsid w:val="00D36CBF"/>
    <w:rsid w:val="00D441A1"/>
    <w:rsid w:val="00D5037E"/>
    <w:rsid w:val="00D522B4"/>
    <w:rsid w:val="00D55FB2"/>
    <w:rsid w:val="00D566F3"/>
    <w:rsid w:val="00D6098F"/>
    <w:rsid w:val="00D60C59"/>
    <w:rsid w:val="00D66237"/>
    <w:rsid w:val="00D66D4B"/>
    <w:rsid w:val="00D754B7"/>
    <w:rsid w:val="00DA3AEF"/>
    <w:rsid w:val="00DA4AAE"/>
    <w:rsid w:val="00DB5DB5"/>
    <w:rsid w:val="00DC1309"/>
    <w:rsid w:val="00DC44EF"/>
    <w:rsid w:val="00DC6D71"/>
    <w:rsid w:val="00DD57BA"/>
    <w:rsid w:val="00DD765A"/>
    <w:rsid w:val="00DE575D"/>
    <w:rsid w:val="00DF0AAF"/>
    <w:rsid w:val="00E0040F"/>
    <w:rsid w:val="00E134EA"/>
    <w:rsid w:val="00E32D32"/>
    <w:rsid w:val="00E365F4"/>
    <w:rsid w:val="00E40EC7"/>
    <w:rsid w:val="00E52F00"/>
    <w:rsid w:val="00E62DCD"/>
    <w:rsid w:val="00E729F9"/>
    <w:rsid w:val="00E77C62"/>
    <w:rsid w:val="00E8373A"/>
    <w:rsid w:val="00EB7064"/>
    <w:rsid w:val="00EC1F14"/>
    <w:rsid w:val="00EC5616"/>
    <w:rsid w:val="00ED20A1"/>
    <w:rsid w:val="00ED6D0F"/>
    <w:rsid w:val="00ED7220"/>
    <w:rsid w:val="00ED73AF"/>
    <w:rsid w:val="00F04E3B"/>
    <w:rsid w:val="00F179EC"/>
    <w:rsid w:val="00F2345B"/>
    <w:rsid w:val="00F31F77"/>
    <w:rsid w:val="00F35944"/>
    <w:rsid w:val="00F42C1F"/>
    <w:rsid w:val="00F43188"/>
    <w:rsid w:val="00F623F9"/>
    <w:rsid w:val="00F650CA"/>
    <w:rsid w:val="00F70CD2"/>
    <w:rsid w:val="00F825D3"/>
    <w:rsid w:val="00F86A96"/>
    <w:rsid w:val="00F90A88"/>
    <w:rsid w:val="00F93A8C"/>
    <w:rsid w:val="00FA64C5"/>
    <w:rsid w:val="00FB35A4"/>
    <w:rsid w:val="00FC30BA"/>
    <w:rsid w:val="00FD3A92"/>
    <w:rsid w:val="00FD7185"/>
    <w:rsid w:val="00FE50F7"/>
    <w:rsid w:val="00FE7C95"/>
    <w:rsid w:val="011463A9"/>
    <w:rsid w:val="011F4641"/>
    <w:rsid w:val="014405A7"/>
    <w:rsid w:val="0183FD7D"/>
    <w:rsid w:val="021DCD35"/>
    <w:rsid w:val="028AF622"/>
    <w:rsid w:val="0293C63D"/>
    <w:rsid w:val="036A95F9"/>
    <w:rsid w:val="0397FE38"/>
    <w:rsid w:val="040CDFBA"/>
    <w:rsid w:val="04B286E1"/>
    <w:rsid w:val="05E2F164"/>
    <w:rsid w:val="05E32435"/>
    <w:rsid w:val="06921F41"/>
    <w:rsid w:val="070AF4B6"/>
    <w:rsid w:val="0774A75D"/>
    <w:rsid w:val="07A7F609"/>
    <w:rsid w:val="0801BF37"/>
    <w:rsid w:val="08361996"/>
    <w:rsid w:val="0908921F"/>
    <w:rsid w:val="09A089E4"/>
    <w:rsid w:val="09D1E9F7"/>
    <w:rsid w:val="0A7BC33D"/>
    <w:rsid w:val="0AA8E656"/>
    <w:rsid w:val="0AB20B4A"/>
    <w:rsid w:val="0AEECF3D"/>
    <w:rsid w:val="0B06761B"/>
    <w:rsid w:val="0B733021"/>
    <w:rsid w:val="0BCA7B1F"/>
    <w:rsid w:val="0BFC787F"/>
    <w:rsid w:val="0C1DF0FD"/>
    <w:rsid w:val="0C4421DC"/>
    <w:rsid w:val="0C908A68"/>
    <w:rsid w:val="0CC3E980"/>
    <w:rsid w:val="0CCA804D"/>
    <w:rsid w:val="0D87BE56"/>
    <w:rsid w:val="0DD9BDF0"/>
    <w:rsid w:val="0DEC7309"/>
    <w:rsid w:val="0E6F9F96"/>
    <w:rsid w:val="0EE9C216"/>
    <w:rsid w:val="0F13FE7E"/>
    <w:rsid w:val="0F268CD1"/>
    <w:rsid w:val="0F2FD8A6"/>
    <w:rsid w:val="0F59EA49"/>
    <w:rsid w:val="0F7C5779"/>
    <w:rsid w:val="101BE48F"/>
    <w:rsid w:val="110EC45E"/>
    <w:rsid w:val="1151A56E"/>
    <w:rsid w:val="1180F8EA"/>
    <w:rsid w:val="118BEDC4"/>
    <w:rsid w:val="122972E5"/>
    <w:rsid w:val="1241884D"/>
    <w:rsid w:val="1266E1F0"/>
    <w:rsid w:val="12783ABC"/>
    <w:rsid w:val="12AAB840"/>
    <w:rsid w:val="12DBDC7F"/>
    <w:rsid w:val="13584703"/>
    <w:rsid w:val="13641029"/>
    <w:rsid w:val="140774E0"/>
    <w:rsid w:val="143F27EF"/>
    <w:rsid w:val="14441D0C"/>
    <w:rsid w:val="144BD7C1"/>
    <w:rsid w:val="146D50B4"/>
    <w:rsid w:val="1473AAA3"/>
    <w:rsid w:val="15832DC3"/>
    <w:rsid w:val="159DEB3A"/>
    <w:rsid w:val="15D897BE"/>
    <w:rsid w:val="15E7A822"/>
    <w:rsid w:val="164A595E"/>
    <w:rsid w:val="166ACBC6"/>
    <w:rsid w:val="16801E70"/>
    <w:rsid w:val="1688A244"/>
    <w:rsid w:val="168C7E23"/>
    <w:rsid w:val="16A56A01"/>
    <w:rsid w:val="1734CEA1"/>
    <w:rsid w:val="1776C8B1"/>
    <w:rsid w:val="17F13E73"/>
    <w:rsid w:val="181BEED1"/>
    <w:rsid w:val="18219DBE"/>
    <w:rsid w:val="18D09F02"/>
    <w:rsid w:val="19091DEA"/>
    <w:rsid w:val="19B58099"/>
    <w:rsid w:val="1A044B3E"/>
    <w:rsid w:val="1A12D86A"/>
    <w:rsid w:val="1A362543"/>
    <w:rsid w:val="1AAE6973"/>
    <w:rsid w:val="1AEC0CDD"/>
    <w:rsid w:val="1B16429D"/>
    <w:rsid w:val="1B1FC73F"/>
    <w:rsid w:val="1B3EBD54"/>
    <w:rsid w:val="1B593E80"/>
    <w:rsid w:val="1BD1F5A4"/>
    <w:rsid w:val="1BEE050C"/>
    <w:rsid w:val="1C3A6FD3"/>
    <w:rsid w:val="1D6DC605"/>
    <w:rsid w:val="1D89D56D"/>
    <w:rsid w:val="1DB42307"/>
    <w:rsid w:val="1DE5B18A"/>
    <w:rsid w:val="1E02369F"/>
    <w:rsid w:val="1E183B82"/>
    <w:rsid w:val="1E3007EA"/>
    <w:rsid w:val="1E676978"/>
    <w:rsid w:val="1EEB822C"/>
    <w:rsid w:val="1F25A5CE"/>
    <w:rsid w:val="1F3E03E0"/>
    <w:rsid w:val="1F44FE81"/>
    <w:rsid w:val="1F52517B"/>
    <w:rsid w:val="1FCA320E"/>
    <w:rsid w:val="20CDE02F"/>
    <w:rsid w:val="20EF0F46"/>
    <w:rsid w:val="2154060C"/>
    <w:rsid w:val="216D0093"/>
    <w:rsid w:val="21C0927E"/>
    <w:rsid w:val="21F6510F"/>
    <w:rsid w:val="2271518A"/>
    <w:rsid w:val="22A31A9A"/>
    <w:rsid w:val="22FC0D5B"/>
    <w:rsid w:val="230DF4C0"/>
    <w:rsid w:val="233EA1FC"/>
    <w:rsid w:val="235C62DF"/>
    <w:rsid w:val="23AAAAE8"/>
    <w:rsid w:val="23AB52C6"/>
    <w:rsid w:val="23C2D726"/>
    <w:rsid w:val="248B6204"/>
    <w:rsid w:val="24961BAE"/>
    <w:rsid w:val="24DBB9C2"/>
    <w:rsid w:val="25084ABA"/>
    <w:rsid w:val="25399690"/>
    <w:rsid w:val="25BC9FE9"/>
    <w:rsid w:val="25DABB5C"/>
    <w:rsid w:val="262EA929"/>
    <w:rsid w:val="2642F510"/>
    <w:rsid w:val="2745286D"/>
    <w:rsid w:val="275B3087"/>
    <w:rsid w:val="2765133A"/>
    <w:rsid w:val="279BAFDC"/>
    <w:rsid w:val="27B644C0"/>
    <w:rsid w:val="27D935BB"/>
    <w:rsid w:val="2831D009"/>
    <w:rsid w:val="283FEB7C"/>
    <w:rsid w:val="284D8D37"/>
    <w:rsid w:val="28983484"/>
    <w:rsid w:val="28D8F214"/>
    <w:rsid w:val="292AC0A2"/>
    <w:rsid w:val="292D2778"/>
    <w:rsid w:val="2935ED92"/>
    <w:rsid w:val="295A2E73"/>
    <w:rsid w:val="29B61F86"/>
    <w:rsid w:val="2A061F11"/>
    <w:rsid w:val="2A32DE71"/>
    <w:rsid w:val="2B53D53E"/>
    <w:rsid w:val="2B9C5CA4"/>
    <w:rsid w:val="2BA3727C"/>
    <w:rsid w:val="2BB40382"/>
    <w:rsid w:val="2C4DFE97"/>
    <w:rsid w:val="2C930DE7"/>
    <w:rsid w:val="2CDA9225"/>
    <w:rsid w:val="2CEED845"/>
    <w:rsid w:val="2CF1AF43"/>
    <w:rsid w:val="2CF20A4E"/>
    <w:rsid w:val="2CF89F05"/>
    <w:rsid w:val="2D0FDB62"/>
    <w:rsid w:val="2DAC6337"/>
    <w:rsid w:val="2E828340"/>
    <w:rsid w:val="2EC0D5DF"/>
    <w:rsid w:val="2ED1A2AE"/>
    <w:rsid w:val="2F1337D4"/>
    <w:rsid w:val="301AE0A8"/>
    <w:rsid w:val="301C9654"/>
    <w:rsid w:val="30E0E758"/>
    <w:rsid w:val="30ED5774"/>
    <w:rsid w:val="3142BEAF"/>
    <w:rsid w:val="319E5F5E"/>
    <w:rsid w:val="31B1DFF7"/>
    <w:rsid w:val="31E34C85"/>
    <w:rsid w:val="32226BCD"/>
    <w:rsid w:val="324250A1"/>
    <w:rsid w:val="3271BBB2"/>
    <w:rsid w:val="327FD45A"/>
    <w:rsid w:val="32E1DDFE"/>
    <w:rsid w:val="32E58D3C"/>
    <w:rsid w:val="32EBCB8C"/>
    <w:rsid w:val="32F4A7DD"/>
    <w:rsid w:val="334E04F0"/>
    <w:rsid w:val="335014ED"/>
    <w:rsid w:val="3352816A"/>
    <w:rsid w:val="33869552"/>
    <w:rsid w:val="33B0A819"/>
    <w:rsid w:val="33B8ECE9"/>
    <w:rsid w:val="33F97860"/>
    <w:rsid w:val="33FD419E"/>
    <w:rsid w:val="34183A9C"/>
    <w:rsid w:val="34A3BB75"/>
    <w:rsid w:val="35041009"/>
    <w:rsid w:val="3546C88B"/>
    <w:rsid w:val="35671FFC"/>
    <w:rsid w:val="3578903C"/>
    <w:rsid w:val="35EB3039"/>
    <w:rsid w:val="362A3004"/>
    <w:rsid w:val="365DDE37"/>
    <w:rsid w:val="36614F86"/>
    <w:rsid w:val="366F2286"/>
    <w:rsid w:val="367D9259"/>
    <w:rsid w:val="368658EE"/>
    <w:rsid w:val="36C25677"/>
    <w:rsid w:val="36D9F551"/>
    <w:rsid w:val="36E6FE28"/>
    <w:rsid w:val="3708E0FD"/>
    <w:rsid w:val="375A0024"/>
    <w:rsid w:val="3787F265"/>
    <w:rsid w:val="37AA809B"/>
    <w:rsid w:val="37C5C0AA"/>
    <w:rsid w:val="381BE8F9"/>
    <w:rsid w:val="38504B99"/>
    <w:rsid w:val="3911196D"/>
    <w:rsid w:val="392D8947"/>
    <w:rsid w:val="39930C5B"/>
    <w:rsid w:val="39BDF9B0"/>
    <w:rsid w:val="39E8D406"/>
    <w:rsid w:val="3A47722B"/>
    <w:rsid w:val="3A4F9187"/>
    <w:rsid w:val="3A8AD583"/>
    <w:rsid w:val="3A8F1F9E"/>
    <w:rsid w:val="3A9FD998"/>
    <w:rsid w:val="3B1185EF"/>
    <w:rsid w:val="3B292CCD"/>
    <w:rsid w:val="3B2AFBFF"/>
    <w:rsid w:val="3B88F9E9"/>
    <w:rsid w:val="3B8E3FB6"/>
    <w:rsid w:val="3BA6D865"/>
    <w:rsid w:val="3BD66180"/>
    <w:rsid w:val="3BEB61E8"/>
    <w:rsid w:val="3C3442EC"/>
    <w:rsid w:val="3C507256"/>
    <w:rsid w:val="3C97FCCD"/>
    <w:rsid w:val="3DB8AE22"/>
    <w:rsid w:val="3DF03AFA"/>
    <w:rsid w:val="3E19C21F"/>
    <w:rsid w:val="3E9D2197"/>
    <w:rsid w:val="3EF37DAF"/>
    <w:rsid w:val="3F7DBF0D"/>
    <w:rsid w:val="3F847A8A"/>
    <w:rsid w:val="3F97C16C"/>
    <w:rsid w:val="4038F1F8"/>
    <w:rsid w:val="405653B4"/>
    <w:rsid w:val="408E8F4B"/>
    <w:rsid w:val="40DE8C13"/>
    <w:rsid w:val="410B5872"/>
    <w:rsid w:val="413391CD"/>
    <w:rsid w:val="4138B4FA"/>
    <w:rsid w:val="4140F03E"/>
    <w:rsid w:val="41A2AA90"/>
    <w:rsid w:val="41C3E2B0"/>
    <w:rsid w:val="41F32ACC"/>
    <w:rsid w:val="42A8CFA0"/>
    <w:rsid w:val="438DF476"/>
    <w:rsid w:val="439097F9"/>
    <w:rsid w:val="43C84B08"/>
    <w:rsid w:val="43CAA15D"/>
    <w:rsid w:val="43EEE10B"/>
    <w:rsid w:val="44520A32"/>
    <w:rsid w:val="44A34364"/>
    <w:rsid w:val="45AAEB7E"/>
    <w:rsid w:val="45D4463D"/>
    <w:rsid w:val="4604A4C6"/>
    <w:rsid w:val="460702F0"/>
    <w:rsid w:val="4645C5CD"/>
    <w:rsid w:val="46E19D86"/>
    <w:rsid w:val="470F15CA"/>
    <w:rsid w:val="4714ED2D"/>
    <w:rsid w:val="47452277"/>
    <w:rsid w:val="47BC381C"/>
    <w:rsid w:val="4853F81D"/>
    <w:rsid w:val="4859C21B"/>
    <w:rsid w:val="488BAC97"/>
    <w:rsid w:val="494F4078"/>
    <w:rsid w:val="49694D8F"/>
    <w:rsid w:val="499B1005"/>
    <w:rsid w:val="49D1454D"/>
    <w:rsid w:val="49D84E09"/>
    <w:rsid w:val="49DFD43E"/>
    <w:rsid w:val="49FD35FA"/>
    <w:rsid w:val="49FF5C9B"/>
    <w:rsid w:val="4A623858"/>
    <w:rsid w:val="4A884AAA"/>
    <w:rsid w:val="4AAD795F"/>
    <w:rsid w:val="4AD92D02"/>
    <w:rsid w:val="4AF23D7D"/>
    <w:rsid w:val="4AFC87E8"/>
    <w:rsid w:val="4B39B926"/>
    <w:rsid w:val="4B8546D6"/>
    <w:rsid w:val="4BF9CF9D"/>
    <w:rsid w:val="4C49EA0B"/>
    <w:rsid w:val="4C78830D"/>
    <w:rsid w:val="4CB41AF4"/>
    <w:rsid w:val="4CC71FE0"/>
    <w:rsid w:val="4CFD7D7E"/>
    <w:rsid w:val="4D5F1DBA"/>
    <w:rsid w:val="4DC4F92C"/>
    <w:rsid w:val="4DCF7E94"/>
    <w:rsid w:val="4E14536E"/>
    <w:rsid w:val="4E60DF7A"/>
    <w:rsid w:val="4E8DF1D8"/>
    <w:rsid w:val="4EA5EB45"/>
    <w:rsid w:val="4F5A0809"/>
    <w:rsid w:val="4F635E5E"/>
    <w:rsid w:val="4F8DBF8E"/>
    <w:rsid w:val="4FC74A01"/>
    <w:rsid w:val="5030D2F5"/>
    <w:rsid w:val="50A1DAD3"/>
    <w:rsid w:val="50B7158B"/>
    <w:rsid w:val="5118A98C"/>
    <w:rsid w:val="5174E6FF"/>
    <w:rsid w:val="5199C6C9"/>
    <w:rsid w:val="5262DFFC"/>
    <w:rsid w:val="528DD6C6"/>
    <w:rsid w:val="534DE67A"/>
    <w:rsid w:val="535B3A3B"/>
    <w:rsid w:val="536EAC5B"/>
    <w:rsid w:val="53A693E3"/>
    <w:rsid w:val="53AEE5B7"/>
    <w:rsid w:val="53B24EF4"/>
    <w:rsid w:val="53FDA254"/>
    <w:rsid w:val="540054EE"/>
    <w:rsid w:val="544CBB9A"/>
    <w:rsid w:val="5461511A"/>
    <w:rsid w:val="54828031"/>
    <w:rsid w:val="553037C4"/>
    <w:rsid w:val="5548B610"/>
    <w:rsid w:val="5548DCDE"/>
    <w:rsid w:val="55496F88"/>
    <w:rsid w:val="55ACEF7C"/>
    <w:rsid w:val="55C94DBC"/>
    <w:rsid w:val="561BFA98"/>
    <w:rsid w:val="564BED72"/>
    <w:rsid w:val="5690E461"/>
    <w:rsid w:val="569F4F72"/>
    <w:rsid w:val="570140D9"/>
    <w:rsid w:val="5708FC27"/>
    <w:rsid w:val="570D6261"/>
    <w:rsid w:val="5710E9AD"/>
    <w:rsid w:val="571A8928"/>
    <w:rsid w:val="5748BFDD"/>
    <w:rsid w:val="574F57A5"/>
    <w:rsid w:val="58078D8B"/>
    <w:rsid w:val="5821579D"/>
    <w:rsid w:val="58C96CD4"/>
    <w:rsid w:val="58CD9EF3"/>
    <w:rsid w:val="58FE2DA8"/>
    <w:rsid w:val="5964DEF6"/>
    <w:rsid w:val="597619CD"/>
    <w:rsid w:val="59CFA860"/>
    <w:rsid w:val="59FC12BC"/>
    <w:rsid w:val="59FC7311"/>
    <w:rsid w:val="5A083645"/>
    <w:rsid w:val="5A374F98"/>
    <w:rsid w:val="5A3C757F"/>
    <w:rsid w:val="5A409CE9"/>
    <w:rsid w:val="5A5AF704"/>
    <w:rsid w:val="5A654C24"/>
    <w:rsid w:val="5AEDF45A"/>
    <w:rsid w:val="5B7C395F"/>
    <w:rsid w:val="5BCB3273"/>
    <w:rsid w:val="5BDC6D4A"/>
    <w:rsid w:val="5C301228"/>
    <w:rsid w:val="5C7CC3CC"/>
    <w:rsid w:val="5C898693"/>
    <w:rsid w:val="5D1BC400"/>
    <w:rsid w:val="5D6A3A69"/>
    <w:rsid w:val="5D998832"/>
    <w:rsid w:val="5EDA99DA"/>
    <w:rsid w:val="5EE055BD"/>
    <w:rsid w:val="5F242586"/>
    <w:rsid w:val="5F6ED627"/>
    <w:rsid w:val="5F9EC901"/>
    <w:rsid w:val="5FCBC683"/>
    <w:rsid w:val="6078C5AF"/>
    <w:rsid w:val="609B3640"/>
    <w:rsid w:val="60A0E22F"/>
    <w:rsid w:val="60B70478"/>
    <w:rsid w:val="613C1CB2"/>
    <w:rsid w:val="6161C676"/>
    <w:rsid w:val="6162103F"/>
    <w:rsid w:val="618449AB"/>
    <w:rsid w:val="61E64261"/>
    <w:rsid w:val="621E1D3E"/>
    <w:rsid w:val="62298BED"/>
    <w:rsid w:val="62539C54"/>
    <w:rsid w:val="62CE9A32"/>
    <w:rsid w:val="62EB98C3"/>
    <w:rsid w:val="62FA0CF6"/>
    <w:rsid w:val="6368DBA4"/>
    <w:rsid w:val="63B9ED9F"/>
    <w:rsid w:val="63EF6CB5"/>
    <w:rsid w:val="641F450C"/>
    <w:rsid w:val="6497AFC2"/>
    <w:rsid w:val="64C60E0A"/>
    <w:rsid w:val="64CA074B"/>
    <w:rsid w:val="65B8AAD0"/>
    <w:rsid w:val="65DA753B"/>
    <w:rsid w:val="65F0B132"/>
    <w:rsid w:val="665F39D9"/>
    <w:rsid w:val="66FFB512"/>
    <w:rsid w:val="675CC49B"/>
    <w:rsid w:val="67ABAB87"/>
    <w:rsid w:val="67F06D36"/>
    <w:rsid w:val="69751BD6"/>
    <w:rsid w:val="69786A45"/>
    <w:rsid w:val="69845011"/>
    <w:rsid w:val="699625CA"/>
    <w:rsid w:val="6A18C0A4"/>
    <w:rsid w:val="6A3238AC"/>
    <w:rsid w:val="6A670334"/>
    <w:rsid w:val="6A71260C"/>
    <w:rsid w:val="6B16D321"/>
    <w:rsid w:val="6B78FDDE"/>
    <w:rsid w:val="6B83F6A2"/>
    <w:rsid w:val="6B9FF485"/>
    <w:rsid w:val="6BE7C688"/>
    <w:rsid w:val="6C25B882"/>
    <w:rsid w:val="6C3DB1EF"/>
    <w:rsid w:val="6CB8C277"/>
    <w:rsid w:val="6CBAB799"/>
    <w:rsid w:val="6CBB10ED"/>
    <w:rsid w:val="6D40E951"/>
    <w:rsid w:val="6DB8028C"/>
    <w:rsid w:val="6DE58720"/>
    <w:rsid w:val="6DFF8F66"/>
    <w:rsid w:val="6E4AF2A6"/>
    <w:rsid w:val="6EAD7153"/>
    <w:rsid w:val="6EBFDDB7"/>
    <w:rsid w:val="6ED75CDD"/>
    <w:rsid w:val="6F1B258B"/>
    <w:rsid w:val="6F2FC44A"/>
    <w:rsid w:val="6F6CCF55"/>
    <w:rsid w:val="6FEB3DEE"/>
    <w:rsid w:val="6FFF6F7F"/>
    <w:rsid w:val="7015429A"/>
    <w:rsid w:val="705A37C6"/>
    <w:rsid w:val="7064B4EE"/>
    <w:rsid w:val="714F683A"/>
    <w:rsid w:val="71E06083"/>
    <w:rsid w:val="728681B6"/>
    <w:rsid w:val="72E37212"/>
    <w:rsid w:val="72F3C5EA"/>
    <w:rsid w:val="73076ED2"/>
    <w:rsid w:val="7346DD8E"/>
    <w:rsid w:val="73A3461C"/>
    <w:rsid w:val="73E753CC"/>
    <w:rsid w:val="74108150"/>
    <w:rsid w:val="7413A6F6"/>
    <w:rsid w:val="741F6D7B"/>
    <w:rsid w:val="743BA047"/>
    <w:rsid w:val="7455191E"/>
    <w:rsid w:val="745C1B33"/>
    <w:rsid w:val="749F286B"/>
    <w:rsid w:val="74B3EEA7"/>
    <w:rsid w:val="74BADDFD"/>
    <w:rsid w:val="74D41625"/>
    <w:rsid w:val="7504BA2B"/>
    <w:rsid w:val="7594CEC0"/>
    <w:rsid w:val="75D770A8"/>
    <w:rsid w:val="76C0C262"/>
    <w:rsid w:val="76D8BBCF"/>
    <w:rsid w:val="76D8EEA0"/>
    <w:rsid w:val="76DA4F66"/>
    <w:rsid w:val="7739DA10"/>
    <w:rsid w:val="773DDFE9"/>
    <w:rsid w:val="77526AF5"/>
    <w:rsid w:val="77BAEFC8"/>
    <w:rsid w:val="77F7C698"/>
    <w:rsid w:val="7886AC61"/>
    <w:rsid w:val="7AAE5301"/>
    <w:rsid w:val="7B3882D5"/>
    <w:rsid w:val="7B6B508F"/>
    <w:rsid w:val="7BBE05D5"/>
    <w:rsid w:val="7BE94717"/>
    <w:rsid w:val="7C876FBC"/>
    <w:rsid w:val="7CA5D82F"/>
    <w:rsid w:val="7D1DCA22"/>
    <w:rsid w:val="7D21BE67"/>
    <w:rsid w:val="7D4EBBE9"/>
    <w:rsid w:val="7D55D323"/>
    <w:rsid w:val="7DA361E2"/>
    <w:rsid w:val="7E133EF7"/>
    <w:rsid w:val="7E134D12"/>
    <w:rsid w:val="7E40A1D9"/>
    <w:rsid w:val="7E6497AD"/>
    <w:rsid w:val="7E68C579"/>
    <w:rsid w:val="7EA270E5"/>
    <w:rsid w:val="7EC54882"/>
    <w:rsid w:val="7F9624BF"/>
    <w:rsid w:val="7FAA968E"/>
    <w:rsid w:val="7FCED9D3"/>
    <w:rsid w:val="7FDC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3D15"/>
  <w15:chartTrackingRefBased/>
  <w15:docId w15:val="{1AB96827-63B4-47E4-BEE1-B16F46C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8F"/>
    <w:pPr>
      <w:spacing w:line="360" w:lineRule="auto"/>
    </w:pPr>
    <w:rPr>
      <w:rFonts w:ascii="Lato" w:hAnsi="Lato"/>
      <w:color w:val="0D0D0D" w:themeColor="text1" w:themeTint="F2"/>
      <w:sz w:val="24"/>
    </w:rPr>
  </w:style>
  <w:style w:type="paragraph" w:styleId="Heading1">
    <w:name w:val="heading 1"/>
    <w:basedOn w:val="Normal"/>
    <w:next w:val="Normal"/>
    <w:link w:val="Heading1Char"/>
    <w:uiPriority w:val="9"/>
    <w:qFormat/>
    <w:rsid w:val="004879D6"/>
    <w:pPr>
      <w:keepNext/>
      <w:keepLines/>
      <w:spacing w:before="240" w:after="0"/>
      <w:outlineLvl w:val="0"/>
    </w:pPr>
    <w:rPr>
      <w:rFonts w:eastAsiaTheme="majorEastAsia" w:cstheme="majorBidi"/>
      <w:b/>
      <w:color w:val="F9A350"/>
      <w:sz w:val="32"/>
      <w:szCs w:val="32"/>
    </w:rPr>
  </w:style>
  <w:style w:type="paragraph" w:styleId="Heading2">
    <w:name w:val="heading 2"/>
    <w:basedOn w:val="Normal"/>
    <w:next w:val="Normal"/>
    <w:link w:val="Heading2Char"/>
    <w:uiPriority w:val="9"/>
    <w:unhideWhenUsed/>
    <w:qFormat/>
    <w:rsid w:val="004879D6"/>
    <w:pPr>
      <w:keepNext/>
      <w:keepLines/>
      <w:spacing w:before="40" w:after="0"/>
      <w:outlineLvl w:val="1"/>
    </w:pPr>
    <w:rPr>
      <w:rFonts w:eastAsiaTheme="majorEastAsia" w:cstheme="majorBidi"/>
      <w:b/>
      <w:color w:val="F9A350"/>
      <w:sz w:val="28"/>
      <w:szCs w:val="26"/>
    </w:rPr>
  </w:style>
  <w:style w:type="paragraph" w:styleId="Heading3">
    <w:name w:val="heading 3"/>
    <w:basedOn w:val="Normal"/>
    <w:next w:val="Normal"/>
    <w:link w:val="Heading3Char"/>
    <w:uiPriority w:val="9"/>
    <w:unhideWhenUsed/>
    <w:qFormat/>
    <w:rsid w:val="004879D6"/>
    <w:pPr>
      <w:keepNext/>
      <w:keepLines/>
      <w:spacing w:before="40" w:after="0"/>
      <w:outlineLvl w:val="2"/>
    </w:pPr>
    <w:rPr>
      <w:rFonts w:eastAsiaTheme="majorEastAsia" w:cstheme="majorBidi"/>
      <w:b/>
      <w:color w:val="F9A350"/>
      <w:szCs w:val="24"/>
    </w:rPr>
  </w:style>
  <w:style w:type="paragraph" w:styleId="Heading4">
    <w:name w:val="heading 4"/>
    <w:aliases w:val="Header and Footer Text"/>
    <w:basedOn w:val="Normal"/>
    <w:next w:val="Normal"/>
    <w:link w:val="Heading4Char"/>
    <w:uiPriority w:val="9"/>
    <w:unhideWhenUsed/>
    <w:qFormat/>
    <w:rsid w:val="004879D6"/>
    <w:pPr>
      <w:keepNext/>
      <w:keepLines/>
      <w:spacing w:before="40" w:after="0"/>
      <w:outlineLvl w:val="3"/>
    </w:pPr>
    <w:rPr>
      <w:rFonts w:eastAsiaTheme="majorEastAsia"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4BB"/>
  </w:style>
  <w:style w:type="paragraph" w:styleId="Footer">
    <w:name w:val="footer"/>
    <w:basedOn w:val="Normal"/>
    <w:link w:val="FooterChar"/>
    <w:uiPriority w:val="99"/>
    <w:unhideWhenUsed/>
    <w:rsid w:val="006D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4BB"/>
  </w:style>
  <w:style w:type="character" w:customStyle="1" w:styleId="Heading1Char">
    <w:name w:val="Heading 1 Char"/>
    <w:basedOn w:val="DefaultParagraphFont"/>
    <w:link w:val="Heading1"/>
    <w:uiPriority w:val="9"/>
    <w:rsid w:val="004879D6"/>
    <w:rPr>
      <w:rFonts w:ascii="Lato" w:eastAsiaTheme="majorEastAsia" w:hAnsi="Lato" w:cstheme="majorBidi"/>
      <w:b/>
      <w:color w:val="F9A350"/>
      <w:sz w:val="32"/>
      <w:szCs w:val="32"/>
    </w:rPr>
  </w:style>
  <w:style w:type="character" w:customStyle="1" w:styleId="Heading2Char">
    <w:name w:val="Heading 2 Char"/>
    <w:basedOn w:val="DefaultParagraphFont"/>
    <w:link w:val="Heading2"/>
    <w:uiPriority w:val="9"/>
    <w:rsid w:val="004879D6"/>
    <w:rPr>
      <w:rFonts w:ascii="Lato" w:eastAsiaTheme="majorEastAsia" w:hAnsi="Lato" w:cstheme="majorBidi"/>
      <w:b/>
      <w:color w:val="F9A350"/>
      <w:sz w:val="28"/>
      <w:szCs w:val="26"/>
    </w:rPr>
  </w:style>
  <w:style w:type="character" w:styleId="Strong">
    <w:name w:val="Strong"/>
    <w:basedOn w:val="DefaultParagraphFont"/>
    <w:uiPriority w:val="22"/>
    <w:rsid w:val="006D54BB"/>
    <w:rPr>
      <w:b/>
      <w:bCs/>
    </w:rPr>
  </w:style>
  <w:style w:type="character" w:styleId="Hyperlink">
    <w:name w:val="Hyperlink"/>
    <w:basedOn w:val="DefaultParagraphFont"/>
    <w:uiPriority w:val="99"/>
    <w:unhideWhenUsed/>
    <w:rsid w:val="00D6098F"/>
    <w:rPr>
      <w:color w:val="0563C1" w:themeColor="hyperlink"/>
      <w:u w:val="single"/>
    </w:rPr>
  </w:style>
  <w:style w:type="character" w:styleId="UnresolvedMention">
    <w:name w:val="Unresolved Mention"/>
    <w:basedOn w:val="DefaultParagraphFont"/>
    <w:uiPriority w:val="99"/>
    <w:semiHidden/>
    <w:unhideWhenUsed/>
    <w:rsid w:val="00D6098F"/>
    <w:rPr>
      <w:color w:val="605E5C"/>
      <w:shd w:val="clear" w:color="auto" w:fill="E1DFDD"/>
    </w:rPr>
  </w:style>
  <w:style w:type="paragraph" w:styleId="Title">
    <w:name w:val="Title"/>
    <w:basedOn w:val="Normal"/>
    <w:next w:val="Normal"/>
    <w:link w:val="TitleChar"/>
    <w:uiPriority w:val="10"/>
    <w:qFormat/>
    <w:rsid w:val="004879D6"/>
    <w:pPr>
      <w:spacing w:after="0" w:line="240" w:lineRule="auto"/>
      <w:contextualSpacing/>
    </w:pPr>
    <w:rPr>
      <w:rFonts w:eastAsiaTheme="majorEastAsia" w:cstheme="majorBidi"/>
      <w:color w:val="F9A350"/>
      <w:spacing w:val="-10"/>
      <w:kern w:val="28"/>
      <w:sz w:val="56"/>
      <w:szCs w:val="56"/>
    </w:rPr>
  </w:style>
  <w:style w:type="character" w:customStyle="1" w:styleId="TitleChar">
    <w:name w:val="Title Char"/>
    <w:basedOn w:val="DefaultParagraphFont"/>
    <w:link w:val="Title"/>
    <w:uiPriority w:val="10"/>
    <w:rsid w:val="004879D6"/>
    <w:rPr>
      <w:rFonts w:ascii="Lato" w:eastAsiaTheme="majorEastAsia" w:hAnsi="Lato" w:cstheme="majorBidi"/>
      <w:color w:val="F9A350"/>
      <w:spacing w:val="-10"/>
      <w:kern w:val="28"/>
      <w:sz w:val="56"/>
      <w:szCs w:val="56"/>
    </w:rPr>
  </w:style>
  <w:style w:type="character" w:customStyle="1" w:styleId="Heading3Char">
    <w:name w:val="Heading 3 Char"/>
    <w:basedOn w:val="DefaultParagraphFont"/>
    <w:link w:val="Heading3"/>
    <w:uiPriority w:val="9"/>
    <w:rsid w:val="004879D6"/>
    <w:rPr>
      <w:rFonts w:ascii="Lato" w:eastAsiaTheme="majorEastAsia" w:hAnsi="Lato" w:cstheme="majorBidi"/>
      <w:b/>
      <w:color w:val="F9A350"/>
      <w:sz w:val="24"/>
      <w:szCs w:val="24"/>
    </w:rPr>
  </w:style>
  <w:style w:type="character" w:customStyle="1" w:styleId="Heading4Char">
    <w:name w:val="Heading 4 Char"/>
    <w:aliases w:val="Header and Footer Text Char"/>
    <w:basedOn w:val="DefaultParagraphFont"/>
    <w:link w:val="Heading4"/>
    <w:uiPriority w:val="9"/>
    <w:rsid w:val="004879D6"/>
    <w:rPr>
      <w:rFonts w:ascii="Lato" w:eastAsiaTheme="majorEastAsia" w:hAnsi="Lato" w:cstheme="majorBidi"/>
      <w:iCs/>
      <w:color w:val="2F5496" w:themeColor="accent1" w:themeShade="BF"/>
      <w:sz w:val="24"/>
    </w:rPr>
  </w:style>
  <w:style w:type="paragraph" w:styleId="ListParagraph">
    <w:name w:val="List Paragraph"/>
    <w:basedOn w:val="Normal"/>
    <w:uiPriority w:val="34"/>
    <w:rsid w:val="006862F3"/>
    <w:pPr>
      <w:ind w:left="720"/>
      <w:contextualSpacing/>
    </w:pPr>
  </w:style>
  <w:style w:type="paragraph" w:styleId="NormalWeb">
    <w:name w:val="Normal (Web)"/>
    <w:basedOn w:val="Normal"/>
    <w:uiPriority w:val="99"/>
    <w:semiHidden/>
    <w:unhideWhenUsed/>
    <w:rsid w:val="00F86A96"/>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BalloonText">
    <w:name w:val="Balloon Text"/>
    <w:basedOn w:val="Normal"/>
    <w:link w:val="BalloonTextChar"/>
    <w:uiPriority w:val="99"/>
    <w:semiHidden/>
    <w:unhideWhenUsed/>
    <w:rsid w:val="001F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B4"/>
    <w:rPr>
      <w:rFonts w:ascii="Segoe UI" w:hAnsi="Segoe UI" w:cs="Segoe UI"/>
      <w:color w:val="0D0D0D" w:themeColor="text1" w:themeTint="F2"/>
      <w:sz w:val="18"/>
      <w:szCs w:val="18"/>
    </w:rPr>
  </w:style>
  <w:style w:type="paragraph" w:customStyle="1" w:styleId="Default">
    <w:name w:val="Default"/>
    <w:basedOn w:val="Normal"/>
    <w:rsid w:val="6B9FF485"/>
    <w:pPr>
      <w:spacing w:after="0"/>
    </w:pPr>
    <w:rPr>
      <w:rFonts w:ascii="Verdana" w:hAnsi="Verdana" w:cs="Verdana"/>
      <w:color w:val="000000" w:themeColor="text1"/>
    </w:rPr>
  </w:style>
  <w:style w:type="paragraph" w:styleId="NoSpacing">
    <w:name w:val="No Spacing"/>
    <w:uiPriority w:val="1"/>
    <w:qFormat/>
    <w:rsid w:val="00BD5BE1"/>
    <w:pPr>
      <w:spacing w:after="0" w:line="240" w:lineRule="auto"/>
    </w:pPr>
    <w:rPr>
      <w:rFonts w:ascii="Lato" w:hAnsi="Lato"/>
      <w:color w:val="0D0D0D" w:themeColor="text1" w:themeTint="F2"/>
      <w:sz w:val="24"/>
    </w:rPr>
  </w:style>
  <w:style w:type="table" w:styleId="TableGrid">
    <w:name w:val="Table Grid"/>
    <w:basedOn w:val="TableNormal"/>
    <w:uiPriority w:val="39"/>
    <w:rsid w:val="00C2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75C"/>
    <w:rPr>
      <w:sz w:val="16"/>
      <w:szCs w:val="16"/>
    </w:rPr>
  </w:style>
  <w:style w:type="paragraph" w:styleId="CommentText">
    <w:name w:val="annotation text"/>
    <w:basedOn w:val="Normal"/>
    <w:link w:val="CommentTextChar"/>
    <w:uiPriority w:val="99"/>
    <w:unhideWhenUsed/>
    <w:rsid w:val="0047775C"/>
    <w:pPr>
      <w:spacing w:line="240" w:lineRule="auto"/>
    </w:pPr>
    <w:rPr>
      <w:sz w:val="20"/>
      <w:szCs w:val="20"/>
    </w:rPr>
  </w:style>
  <w:style w:type="character" w:customStyle="1" w:styleId="CommentTextChar">
    <w:name w:val="Comment Text Char"/>
    <w:basedOn w:val="DefaultParagraphFont"/>
    <w:link w:val="CommentText"/>
    <w:uiPriority w:val="99"/>
    <w:rsid w:val="0047775C"/>
    <w:rPr>
      <w:rFonts w:ascii="Lato" w:hAnsi="Lato"/>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47775C"/>
    <w:rPr>
      <w:b/>
      <w:bCs/>
    </w:rPr>
  </w:style>
  <w:style w:type="character" w:customStyle="1" w:styleId="CommentSubjectChar">
    <w:name w:val="Comment Subject Char"/>
    <w:basedOn w:val="CommentTextChar"/>
    <w:link w:val="CommentSubject"/>
    <w:uiPriority w:val="99"/>
    <w:semiHidden/>
    <w:rsid w:val="0047775C"/>
    <w:rPr>
      <w:rFonts w:ascii="Lato" w:hAnsi="Lato"/>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18572">
      <w:bodyDiv w:val="1"/>
      <w:marLeft w:val="0"/>
      <w:marRight w:val="0"/>
      <w:marTop w:val="0"/>
      <w:marBottom w:val="0"/>
      <w:divBdr>
        <w:top w:val="none" w:sz="0" w:space="0" w:color="auto"/>
        <w:left w:val="none" w:sz="0" w:space="0" w:color="auto"/>
        <w:bottom w:val="none" w:sz="0" w:space="0" w:color="auto"/>
        <w:right w:val="none" w:sz="0" w:space="0" w:color="auto"/>
      </w:divBdr>
    </w:div>
    <w:div w:id="1351757015">
      <w:bodyDiv w:val="1"/>
      <w:marLeft w:val="0"/>
      <w:marRight w:val="0"/>
      <w:marTop w:val="0"/>
      <w:marBottom w:val="0"/>
      <w:divBdr>
        <w:top w:val="none" w:sz="0" w:space="0" w:color="auto"/>
        <w:left w:val="none" w:sz="0" w:space="0" w:color="auto"/>
        <w:bottom w:val="none" w:sz="0" w:space="0" w:color="auto"/>
        <w:right w:val="none" w:sz="0" w:space="0" w:color="auto"/>
      </w:divBdr>
    </w:div>
    <w:div w:id="1462769030">
      <w:bodyDiv w:val="1"/>
      <w:marLeft w:val="0"/>
      <w:marRight w:val="0"/>
      <w:marTop w:val="0"/>
      <w:marBottom w:val="0"/>
      <w:divBdr>
        <w:top w:val="none" w:sz="0" w:space="0" w:color="auto"/>
        <w:left w:val="none" w:sz="0" w:space="0" w:color="auto"/>
        <w:bottom w:val="none" w:sz="0" w:space="0" w:color="auto"/>
        <w:right w:val="none" w:sz="0" w:space="0" w:color="auto"/>
      </w:divBdr>
    </w:div>
    <w:div w:id="1608154999">
      <w:bodyDiv w:val="1"/>
      <w:marLeft w:val="0"/>
      <w:marRight w:val="0"/>
      <w:marTop w:val="0"/>
      <w:marBottom w:val="0"/>
      <w:divBdr>
        <w:top w:val="none" w:sz="0" w:space="0" w:color="auto"/>
        <w:left w:val="none" w:sz="0" w:space="0" w:color="auto"/>
        <w:bottom w:val="none" w:sz="0" w:space="0" w:color="auto"/>
        <w:right w:val="none" w:sz="0" w:space="0" w:color="auto"/>
      </w:divBdr>
    </w:div>
    <w:div w:id="1860075458">
      <w:bodyDiv w:val="1"/>
      <w:marLeft w:val="0"/>
      <w:marRight w:val="0"/>
      <w:marTop w:val="0"/>
      <w:marBottom w:val="0"/>
      <w:divBdr>
        <w:top w:val="none" w:sz="0" w:space="0" w:color="auto"/>
        <w:left w:val="none" w:sz="0" w:space="0" w:color="auto"/>
        <w:bottom w:val="none" w:sz="0" w:space="0" w:color="auto"/>
        <w:right w:val="none" w:sz="0" w:space="0" w:color="auto"/>
      </w:divBdr>
    </w:div>
    <w:div w:id="2107799792">
      <w:bodyDiv w:val="1"/>
      <w:marLeft w:val="0"/>
      <w:marRight w:val="0"/>
      <w:marTop w:val="0"/>
      <w:marBottom w:val="0"/>
      <w:divBdr>
        <w:top w:val="none" w:sz="0" w:space="0" w:color="auto"/>
        <w:left w:val="none" w:sz="0" w:space="0" w:color="auto"/>
        <w:bottom w:val="none" w:sz="0" w:space="0" w:color="auto"/>
        <w:right w:val="none" w:sz="0" w:space="0" w:color="auto"/>
      </w:divBdr>
      <w:divsChild>
        <w:div w:id="21013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8d8c67c2994543f2"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OneDrive%20-%20Gloucestershire%20Counselling%20Service\Logo%20(Update%202020)\Templates\Job%20Description%20-%20GCS%20Word%20Document%20Template%202021%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0177a-5b89-4932-9af4-aacc38b696a5">
      <Terms xmlns="http://schemas.microsoft.com/office/infopath/2007/PartnerControls"/>
    </lcf76f155ced4ddcb4097134ff3c332f>
    <TaxCatchAll xmlns="27a0341f-1445-4bf3-bca4-e5648914ec81" xsi:nil="true"/>
    <Printed xmlns="5030177a-5b89-4932-9af4-aacc38b696a5" xsi:nil="true"/>
    <DatetobeReviewed xmlns="5030177a-5b89-4932-9af4-aacc38b696a5" xsi:nil="true"/>
    <Number xmlns="5030177a-5b89-4932-9af4-aacc38b696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0E54A9364DA4591B55A063004B365" ma:contentTypeVersion="21" ma:contentTypeDescription="Create a new document." ma:contentTypeScope="" ma:versionID="928c2117adcec1766c226a628f2daeac">
  <xsd:schema xmlns:xsd="http://www.w3.org/2001/XMLSchema" xmlns:xs="http://www.w3.org/2001/XMLSchema" xmlns:p="http://schemas.microsoft.com/office/2006/metadata/properties" xmlns:ns2="5030177a-5b89-4932-9af4-aacc38b696a5" xmlns:ns3="27a0341f-1445-4bf3-bca4-e5648914ec81" targetNamespace="http://schemas.microsoft.com/office/2006/metadata/properties" ma:root="true" ma:fieldsID="559eaa97ba52e49814ecff713e0f899e" ns2:_="" ns3:_="">
    <xsd:import namespace="5030177a-5b89-4932-9af4-aacc38b696a5"/>
    <xsd:import namespace="27a0341f-1445-4bf3-bca4-e5648914e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rinted" minOccurs="0"/>
                <xsd:element ref="ns2:DatetobeReviewed"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0177a-5b89-4932-9af4-aacc38b6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27424-d7bf-4bb0-9de5-99227d2770e8" ma:termSetId="09814cd3-568e-fe90-9814-8d621ff8fb84" ma:anchorId="fba54fb3-c3e1-fe81-a776-ca4b69148c4d" ma:open="true" ma:isKeyword="false">
      <xsd:complexType>
        <xsd:sequence>
          <xsd:element ref="pc:Terms" minOccurs="0" maxOccurs="1"/>
        </xsd:sequence>
      </xsd:complexType>
    </xsd:element>
    <xsd:element name="Printed" ma:index="24" nillable="true" ma:displayName="Printed" ma:format="Dropdown" ma:internalName="Printed">
      <xsd:simpleType>
        <xsd:restriction base="dms:Text">
          <xsd:maxLength value="255"/>
        </xsd:restriction>
      </xsd:simpleType>
    </xsd:element>
    <xsd:element name="DatetobeReviewed" ma:index="25" nillable="true" ma:displayName="Date to be Reviewed" ma:format="DateOnly" ma:internalName="DatetobeReviewed">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a0341f-1445-4bf3-bca4-e5648914ec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00dd96-fab8-43ef-a6cd-21781c7f1dd4}" ma:internalName="TaxCatchAll" ma:showField="CatchAllData" ma:web="27a0341f-1445-4bf3-bca4-e5648914e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75D4A-F888-478E-AD4E-8D3747066B58}">
  <ds:schemaRefs>
    <ds:schemaRef ds:uri="http://schemas.microsoft.com/sharepoint/v3/contenttype/forms"/>
  </ds:schemaRefs>
</ds:datastoreItem>
</file>

<file path=customXml/itemProps2.xml><?xml version="1.0" encoding="utf-8"?>
<ds:datastoreItem xmlns:ds="http://schemas.openxmlformats.org/officeDocument/2006/customXml" ds:itemID="{6211134C-77E7-46F1-8DC4-E07E8FDB7501}">
  <ds:schemaRefs>
    <ds:schemaRef ds:uri="http://schemas.microsoft.com/office/2006/metadata/properties"/>
    <ds:schemaRef ds:uri="http://schemas.microsoft.com/office/infopath/2007/PartnerControls"/>
    <ds:schemaRef ds:uri="5030177a-5b89-4932-9af4-aacc38b696a5"/>
    <ds:schemaRef ds:uri="27a0341f-1445-4bf3-bca4-e5648914ec81"/>
  </ds:schemaRefs>
</ds:datastoreItem>
</file>

<file path=customXml/itemProps3.xml><?xml version="1.0" encoding="utf-8"?>
<ds:datastoreItem xmlns:ds="http://schemas.openxmlformats.org/officeDocument/2006/customXml" ds:itemID="{91263D3B-85F8-4F4D-B8E6-0807CC7B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0177a-5b89-4932-9af4-aacc38b696a5"/>
    <ds:schemaRef ds:uri="27a0341f-1445-4bf3-bca4-e5648914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GCS Word Document Template 2021 </Template>
  <TotalTime>55</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Phelps</dc:creator>
  <cp:keywords/>
  <dc:description/>
  <cp:lastModifiedBy>Nikki Stait</cp:lastModifiedBy>
  <cp:revision>74</cp:revision>
  <cp:lastPrinted>2025-11-21T12:15:00Z</cp:lastPrinted>
  <dcterms:created xsi:type="dcterms:W3CDTF">2025-10-13T15:02:00Z</dcterms:created>
  <dcterms:modified xsi:type="dcterms:W3CDTF">2026-03-30T09:43:00Z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0x0101003760E54A9364DA4591B55A063004B365</vt:lpwstr>
  </property>
  <property fmtid="{D5CDD505-2E9C-101B-9397-08002B2CF9AE}" pid="3" name="MediaServiceImageTags">
    <vt:lpwstr/>
  </property>
</Properties>
</file>